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b/>
          <w:bCs/>
          <w:sz w:val="48"/>
          <w:szCs w:val="48"/>
        </w:rPr>
      </w:pPr>
    </w:p>
    <w:p>
      <w:pPr>
        <w:jc w:val="both"/>
        <w:rPr>
          <w:rFonts w:hint="eastAsia" w:ascii="仿宋" w:hAnsi="仿宋" w:eastAsia="仿宋" w:cs="仿宋"/>
          <w:b/>
          <w:bCs/>
          <w:sz w:val="48"/>
          <w:szCs w:val="48"/>
        </w:rPr>
      </w:pPr>
    </w:p>
    <w:p>
      <w:pPr>
        <w:jc w:val="center"/>
        <w:rPr>
          <w:rFonts w:hint="eastAsia" w:ascii="仿宋" w:hAnsi="仿宋" w:eastAsia="仿宋" w:cs="仿宋"/>
          <w:b/>
          <w:bCs/>
          <w:sz w:val="48"/>
          <w:szCs w:val="48"/>
        </w:rPr>
      </w:pPr>
    </w:p>
    <w:p>
      <w:pPr>
        <w:jc w:val="center"/>
        <w:rPr>
          <w:rFonts w:hint="eastAsia" w:ascii="华文中宋" w:hAnsi="华文中宋" w:eastAsia="华文中宋" w:cs="华文中宋"/>
          <w:b/>
          <w:bCs/>
          <w:sz w:val="48"/>
          <w:szCs w:val="48"/>
        </w:rPr>
      </w:pPr>
      <w:r>
        <w:rPr>
          <w:rFonts w:hint="eastAsia" w:ascii="华文中宋" w:hAnsi="华文中宋" w:eastAsia="华文中宋" w:cs="华文中宋"/>
          <w:b/>
          <w:bCs/>
          <w:sz w:val="48"/>
          <w:szCs w:val="48"/>
        </w:rPr>
        <w:t>《</w:t>
      </w:r>
      <w:r>
        <w:rPr>
          <w:rFonts w:hint="eastAsia" w:ascii="华文中宋" w:hAnsi="华文中宋" w:eastAsia="华文中宋" w:cs="华文中宋"/>
          <w:b/>
          <w:bCs/>
          <w:sz w:val="48"/>
          <w:szCs w:val="48"/>
          <w:lang w:val="en-US" w:eastAsia="zh-CN"/>
        </w:rPr>
        <w:t>脑电AI智能心理测评</w:t>
      </w:r>
      <w:r>
        <w:rPr>
          <w:rFonts w:hint="eastAsia" w:ascii="华文中宋" w:hAnsi="华文中宋" w:eastAsia="华文中宋" w:cs="华文中宋"/>
          <w:b/>
          <w:bCs/>
          <w:sz w:val="48"/>
          <w:szCs w:val="48"/>
        </w:rPr>
        <w:t>系统》</w:t>
      </w:r>
    </w:p>
    <w:p>
      <w:pPr>
        <w:jc w:val="center"/>
        <w:rPr>
          <w:rFonts w:hint="eastAsia" w:ascii="华文中宋" w:hAnsi="华文中宋" w:eastAsia="华文中宋" w:cs="华文中宋"/>
          <w:b/>
          <w:bCs/>
          <w:sz w:val="48"/>
          <w:szCs w:val="48"/>
          <w:lang w:val="en-US" w:eastAsia="zh-CN"/>
        </w:rPr>
      </w:pPr>
      <w:r>
        <w:rPr>
          <w:rFonts w:hint="eastAsia" w:ascii="华文中宋" w:hAnsi="华文中宋" w:eastAsia="华文中宋" w:cs="华文中宋"/>
          <w:b/>
          <w:bCs/>
          <w:sz w:val="48"/>
          <w:szCs w:val="48"/>
          <w:lang w:val="en-US" w:eastAsia="zh-CN"/>
        </w:rPr>
        <w:t>简 称：脑 波 仪</w:t>
      </w:r>
    </w:p>
    <w:p>
      <w:pPr>
        <w:jc w:val="center"/>
        <w:rPr>
          <w:rFonts w:hint="eastAsia" w:ascii="华文中宋" w:hAnsi="华文中宋" w:eastAsia="华文中宋" w:cs="华文中宋"/>
          <w:b/>
          <w:bCs/>
          <w:sz w:val="48"/>
          <w:szCs w:val="48"/>
        </w:rPr>
      </w:pPr>
    </w:p>
    <w:p>
      <w:pPr>
        <w:jc w:val="center"/>
        <w:rPr>
          <w:rFonts w:hint="eastAsia" w:ascii="华文中宋" w:hAnsi="华文中宋" w:eastAsia="华文中宋" w:cs="华文中宋"/>
          <w:b/>
          <w:bCs/>
          <w:sz w:val="48"/>
          <w:szCs w:val="48"/>
        </w:rPr>
      </w:pPr>
    </w:p>
    <w:p>
      <w:pPr>
        <w:jc w:val="center"/>
        <w:rPr>
          <w:rFonts w:hint="eastAsia" w:ascii="华文中宋" w:hAnsi="华文中宋" w:eastAsia="华文中宋" w:cs="华文中宋"/>
          <w:b/>
          <w:bCs/>
          <w:sz w:val="44"/>
          <w:szCs w:val="44"/>
          <w:lang w:val="en-US" w:eastAsia="zh-CN"/>
        </w:rPr>
      </w:pPr>
      <w:r>
        <w:rPr>
          <w:rFonts w:hint="eastAsia" w:ascii="华文中宋" w:hAnsi="华文中宋" w:eastAsia="华文中宋" w:cs="华文中宋"/>
          <w:b/>
          <w:bCs/>
          <w:sz w:val="44"/>
          <w:szCs w:val="44"/>
        </w:rPr>
        <w:t>使</w:t>
      </w:r>
      <w:r>
        <w:rPr>
          <w:rFonts w:hint="eastAsia" w:ascii="华文中宋" w:hAnsi="华文中宋" w:eastAsia="华文中宋" w:cs="华文中宋"/>
          <w:b/>
          <w:bCs/>
          <w:sz w:val="44"/>
          <w:szCs w:val="44"/>
          <w:lang w:val="en-US" w:eastAsia="zh-CN"/>
        </w:rPr>
        <w:t xml:space="preserve"> </w:t>
      </w:r>
      <w:r>
        <w:rPr>
          <w:rFonts w:hint="eastAsia" w:ascii="华文中宋" w:hAnsi="华文中宋" w:eastAsia="华文中宋" w:cs="华文中宋"/>
          <w:b/>
          <w:bCs/>
          <w:sz w:val="44"/>
          <w:szCs w:val="44"/>
        </w:rPr>
        <w:t>用</w:t>
      </w:r>
      <w:r>
        <w:rPr>
          <w:rFonts w:hint="eastAsia" w:ascii="华文中宋" w:hAnsi="华文中宋" w:eastAsia="华文中宋" w:cs="华文中宋"/>
          <w:b/>
          <w:bCs/>
          <w:sz w:val="44"/>
          <w:szCs w:val="44"/>
          <w:lang w:val="en-US" w:eastAsia="zh-CN"/>
        </w:rPr>
        <w:t xml:space="preserve"> </w:t>
      </w:r>
      <w:r>
        <w:rPr>
          <w:rFonts w:hint="eastAsia" w:ascii="华文中宋" w:hAnsi="华文中宋" w:eastAsia="华文中宋" w:cs="华文中宋"/>
          <w:b/>
          <w:bCs/>
          <w:sz w:val="44"/>
          <w:szCs w:val="44"/>
        </w:rPr>
        <w:t>说</w:t>
      </w:r>
      <w:r>
        <w:rPr>
          <w:rFonts w:hint="eastAsia" w:ascii="华文中宋" w:hAnsi="华文中宋" w:eastAsia="华文中宋" w:cs="华文中宋"/>
          <w:b/>
          <w:bCs/>
          <w:sz w:val="44"/>
          <w:szCs w:val="44"/>
          <w:lang w:val="en-US" w:eastAsia="zh-CN"/>
        </w:rPr>
        <w:t xml:space="preserve"> </w:t>
      </w:r>
      <w:r>
        <w:rPr>
          <w:rFonts w:hint="eastAsia" w:ascii="华文中宋" w:hAnsi="华文中宋" w:eastAsia="华文中宋" w:cs="华文中宋"/>
          <w:b/>
          <w:bCs/>
          <w:sz w:val="44"/>
          <w:szCs w:val="44"/>
        </w:rPr>
        <w:t>明</w:t>
      </w:r>
      <w:r>
        <w:rPr>
          <w:rFonts w:hint="eastAsia" w:ascii="华文中宋" w:hAnsi="华文中宋" w:eastAsia="华文中宋" w:cs="华文中宋"/>
          <w:b/>
          <w:bCs/>
          <w:sz w:val="44"/>
          <w:szCs w:val="44"/>
          <w:lang w:val="en-US" w:eastAsia="zh-CN"/>
        </w:rPr>
        <w:t xml:space="preserve"> 手 册</w:t>
      </w: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lang w:eastAsia="zh-CN"/>
        </w:rPr>
      </w:pPr>
    </w:p>
    <w:p>
      <w:pPr>
        <w:rPr>
          <w:rFonts w:hint="eastAsia" w:ascii="仿宋" w:hAnsi="仿宋" w:eastAsia="仿宋" w:cs="仿宋"/>
          <w:lang w:eastAsia="zh-CN"/>
        </w:rPr>
      </w:pPr>
    </w:p>
    <w:p>
      <w:pPr>
        <w:rPr>
          <w:rFonts w:hint="eastAsia" w:ascii="仿宋" w:hAnsi="仿宋" w:eastAsia="仿宋" w:cs="仿宋"/>
          <w:lang w:eastAsia="zh-CN"/>
        </w:rPr>
      </w:pPr>
    </w:p>
    <w:p>
      <w:pPr>
        <w:rPr>
          <w:rFonts w:hint="eastAsia" w:ascii="仿宋" w:hAnsi="仿宋" w:eastAsia="仿宋" w:cs="仿宋"/>
          <w:lang w:eastAsia="zh-CN"/>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jc w:val="both"/>
        <w:rPr>
          <w:rFonts w:hint="eastAsia" w:ascii="仿宋" w:hAnsi="仿宋" w:eastAsia="仿宋" w:cs="仿宋"/>
          <w:b w:val="0"/>
          <w:bCs w:val="0"/>
          <w:sz w:val="28"/>
          <w:szCs w:val="28"/>
        </w:rPr>
      </w:pPr>
    </w:p>
    <w:p>
      <w:pPr>
        <w:jc w:val="right"/>
        <w:rPr>
          <w:rFonts w:hint="eastAsia" w:ascii="仿宋" w:hAnsi="仿宋" w:eastAsia="仿宋" w:cs="仿宋"/>
          <w:b/>
          <w:bCs/>
          <w:sz w:val="44"/>
          <w:szCs w:val="44"/>
        </w:rPr>
      </w:pPr>
      <w:r>
        <w:rPr>
          <w:rFonts w:hint="eastAsia" w:ascii="仿宋" w:hAnsi="仿宋" w:eastAsia="仿宋" w:cs="仿宋"/>
          <w:b w:val="0"/>
          <w:bCs w:val="0"/>
          <w:sz w:val="28"/>
          <w:szCs w:val="28"/>
        </w:rPr>
        <w:t>20</w:t>
      </w:r>
      <w:r>
        <w:rPr>
          <w:rFonts w:hint="eastAsia" w:ascii="仿宋" w:hAnsi="仿宋" w:eastAsia="仿宋" w:cs="仿宋"/>
          <w:b w:val="0"/>
          <w:bCs w:val="0"/>
          <w:sz w:val="28"/>
          <w:szCs w:val="28"/>
          <w:lang w:val="en-US" w:eastAsia="zh-CN"/>
        </w:rPr>
        <w:t>22</w:t>
      </w:r>
      <w:r>
        <w:rPr>
          <w:rFonts w:hint="eastAsia" w:ascii="仿宋" w:hAnsi="仿宋" w:eastAsia="仿宋" w:cs="仿宋"/>
          <w:b w:val="0"/>
          <w:bCs w:val="0"/>
          <w:sz w:val="28"/>
          <w:szCs w:val="28"/>
        </w:rPr>
        <w:t>年</w:t>
      </w:r>
      <w:r>
        <w:rPr>
          <w:rFonts w:hint="eastAsia" w:ascii="仿宋" w:hAnsi="仿宋" w:eastAsia="仿宋" w:cs="仿宋"/>
          <w:b w:val="0"/>
          <w:bCs w:val="0"/>
          <w:sz w:val="28"/>
          <w:szCs w:val="28"/>
          <w:lang w:val="en-US" w:eastAsia="zh-CN"/>
        </w:rPr>
        <w:t>10</w:t>
      </w:r>
      <w:r>
        <w:rPr>
          <w:rFonts w:hint="eastAsia" w:ascii="仿宋" w:hAnsi="仿宋" w:eastAsia="仿宋" w:cs="仿宋"/>
          <w:b w:val="0"/>
          <w:bCs w:val="0"/>
          <w:sz w:val="28"/>
          <w:szCs w:val="28"/>
        </w:rPr>
        <w:t>月</w:t>
      </w:r>
      <w:r>
        <w:rPr>
          <w:rFonts w:hint="eastAsia" w:ascii="仿宋" w:hAnsi="仿宋" w:eastAsia="仿宋" w:cs="仿宋"/>
          <w:b w:val="0"/>
          <w:bCs w:val="0"/>
          <w:sz w:val="28"/>
          <w:szCs w:val="28"/>
          <w:lang w:val="en-US" w:eastAsia="zh-CN"/>
        </w:rPr>
        <w:t>10</w:t>
      </w:r>
      <w:r>
        <w:rPr>
          <w:rFonts w:hint="eastAsia" w:ascii="仿宋" w:hAnsi="仿宋" w:eastAsia="仿宋" w:cs="仿宋"/>
          <w:b w:val="0"/>
          <w:bCs w:val="0"/>
          <w:sz w:val="28"/>
          <w:szCs w:val="28"/>
        </w:rPr>
        <w:t>日</w:t>
      </w: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sdt>
      <w:sdtPr>
        <w:rPr>
          <w:rFonts w:hint="eastAsia" w:ascii="仿宋" w:hAnsi="仿宋" w:eastAsia="仿宋" w:cs="仿宋"/>
          <w:b/>
          <w:bCs/>
          <w:kern w:val="2"/>
          <w:sz w:val="44"/>
          <w:szCs w:val="52"/>
          <w:lang w:val="en-US" w:eastAsia="zh-CN" w:bidi="ar-SA"/>
        </w:rPr>
        <w:id w:val="147473897"/>
        <w15:color w:val="DBDBDB"/>
        <w:docPartObj>
          <w:docPartGallery w:val="Table of Contents"/>
          <w:docPartUnique/>
        </w:docPartObj>
      </w:sdtPr>
      <w:sdtEndPr>
        <w:rPr>
          <w:rFonts w:hint="eastAsia" w:ascii="仿宋" w:hAnsi="仿宋" w:eastAsia="仿宋" w:cs="仿宋"/>
          <w:b/>
          <w:bCs/>
          <w:kern w:val="2"/>
          <w:sz w:val="21"/>
          <w:szCs w:val="24"/>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eastAsia" w:ascii="仿宋" w:hAnsi="仿宋" w:eastAsia="仿宋" w:cs="仿宋"/>
              <w:sz w:val="21"/>
            </w:rPr>
          </w:pPr>
          <w:r>
            <w:rPr>
              <w:rFonts w:hint="eastAsia" w:ascii="仿宋" w:hAnsi="仿宋" w:eastAsia="仿宋" w:cs="仿宋"/>
              <w:b/>
              <w:bCs/>
              <w:sz w:val="44"/>
              <w:szCs w:val="52"/>
            </w:rPr>
            <w:t>目</w:t>
          </w:r>
          <w:r>
            <w:rPr>
              <w:rFonts w:hint="eastAsia" w:ascii="仿宋" w:hAnsi="仿宋" w:eastAsia="仿宋" w:cs="仿宋"/>
              <w:b/>
              <w:bCs/>
              <w:sz w:val="44"/>
              <w:szCs w:val="52"/>
              <w:lang w:val="en-US" w:eastAsia="zh-CN"/>
            </w:rPr>
            <w:t xml:space="preserve"> </w:t>
          </w:r>
          <w:r>
            <w:rPr>
              <w:rFonts w:hint="eastAsia" w:ascii="仿宋" w:hAnsi="仿宋" w:eastAsia="仿宋" w:cs="仿宋"/>
              <w:b/>
              <w:bCs/>
              <w:sz w:val="44"/>
              <w:szCs w:val="52"/>
            </w:rPr>
            <w:t>录</w:t>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仿宋" w:hAnsi="仿宋" w:eastAsia="仿宋" w:cs="仿宋"/>
            </w:rPr>
            <w:fldChar w:fldCharType="begin"/>
          </w:r>
          <w:r>
            <w:rPr>
              <w:rFonts w:hint="eastAsia" w:ascii="仿宋" w:hAnsi="仿宋" w:eastAsia="仿宋" w:cs="仿宋"/>
            </w:rPr>
            <w:instrText xml:space="preserve">TOC \o "1-2" \h \u </w:instrText>
          </w:r>
          <w:r>
            <w:rPr>
              <w:rFonts w:hint="eastAsia" w:ascii="仿宋" w:hAnsi="仿宋" w:eastAsia="仿宋" w:cs="仿宋"/>
            </w:rPr>
            <w:fldChar w:fldCharType="separate"/>
          </w:r>
          <w:r>
            <w:rPr>
              <w:rFonts w:hint="eastAsia" w:ascii="仿宋" w:hAnsi="仿宋" w:eastAsia="仿宋" w:cs="仿宋"/>
            </w:rPr>
            <w:fldChar w:fldCharType="begin"/>
          </w:r>
          <w:r>
            <w:rPr>
              <w:rFonts w:hint="eastAsia" w:ascii="仿宋" w:hAnsi="仿宋" w:eastAsia="仿宋" w:cs="仿宋"/>
            </w:rPr>
            <w:instrText xml:space="preserve"> HYPERLINK \l _Toc26186 </w:instrText>
          </w:r>
          <w:r>
            <w:rPr>
              <w:rFonts w:hint="eastAsia" w:ascii="仿宋" w:hAnsi="仿宋" w:eastAsia="仿宋" w:cs="仿宋"/>
            </w:rPr>
            <w:fldChar w:fldCharType="separate"/>
          </w:r>
          <w:r>
            <w:rPr>
              <w:rFonts w:hint="eastAsia"/>
            </w:rPr>
            <w:t>脑波仪</w:t>
          </w:r>
          <w:r>
            <w:rPr>
              <w:rFonts w:hint="eastAsia"/>
              <w:lang w:val="en-US" w:eastAsia="zh-CN"/>
            </w:rPr>
            <w:t>产品</w:t>
          </w:r>
          <w:r>
            <w:rPr>
              <w:rFonts w:hint="eastAsia"/>
            </w:rPr>
            <w:t>介绍</w:t>
          </w:r>
          <w:r>
            <w:tab/>
          </w:r>
          <w:r>
            <w:fldChar w:fldCharType="begin"/>
          </w:r>
          <w:r>
            <w:instrText xml:space="preserve"> PAGEREF _Toc26186 \h </w:instrText>
          </w:r>
          <w:r>
            <w:fldChar w:fldCharType="separate"/>
          </w:r>
          <w:r>
            <w:t>3</w:t>
          </w:r>
          <w:r>
            <w:fldChar w:fldCharType="end"/>
          </w:r>
          <w:r>
            <w:rPr>
              <w:rFonts w:hint="eastAsia" w:ascii="仿宋" w:hAnsi="仿宋" w:eastAsia="仿宋" w:cs="仿宋"/>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仿宋" w:hAnsi="仿宋" w:eastAsia="仿宋" w:cs="仿宋"/>
            </w:rPr>
            <w:fldChar w:fldCharType="begin"/>
          </w:r>
          <w:r>
            <w:rPr>
              <w:rFonts w:hint="eastAsia" w:ascii="仿宋" w:hAnsi="仿宋" w:eastAsia="仿宋" w:cs="仿宋"/>
            </w:rPr>
            <w:instrText xml:space="preserve"> HYPERLINK \l _Toc13037 </w:instrText>
          </w:r>
          <w:r>
            <w:rPr>
              <w:rFonts w:hint="eastAsia" w:ascii="仿宋" w:hAnsi="仿宋" w:eastAsia="仿宋" w:cs="仿宋"/>
            </w:rPr>
            <w:fldChar w:fldCharType="separate"/>
          </w:r>
          <w:r>
            <w:rPr>
              <w:rFonts w:hint="eastAsia"/>
              <w:lang w:val="en-US" w:eastAsia="zh-CN"/>
            </w:rPr>
            <w:t>一、产品软件</w:t>
          </w:r>
          <w:r>
            <w:rPr>
              <w:rFonts w:hint="eastAsia"/>
            </w:rPr>
            <w:t>功能</w:t>
          </w:r>
          <w:r>
            <w:tab/>
          </w:r>
          <w:r>
            <w:fldChar w:fldCharType="begin"/>
          </w:r>
          <w:r>
            <w:instrText xml:space="preserve"> PAGEREF _Toc13037 \h </w:instrText>
          </w:r>
          <w:r>
            <w:fldChar w:fldCharType="separate"/>
          </w:r>
          <w:r>
            <w:t>3</w:t>
          </w:r>
          <w:r>
            <w:fldChar w:fldCharType="end"/>
          </w:r>
          <w:r>
            <w:rPr>
              <w:rFonts w:hint="eastAsia" w:ascii="仿宋" w:hAnsi="仿宋" w:eastAsia="仿宋" w:cs="仿宋"/>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仿宋" w:hAnsi="仿宋" w:eastAsia="仿宋" w:cs="仿宋"/>
            </w:rPr>
            <w:fldChar w:fldCharType="begin"/>
          </w:r>
          <w:r>
            <w:rPr>
              <w:rFonts w:hint="eastAsia" w:ascii="仿宋" w:hAnsi="仿宋" w:eastAsia="仿宋" w:cs="仿宋"/>
            </w:rPr>
            <w:instrText xml:space="preserve"> HYPERLINK \l _Toc5135 </w:instrText>
          </w:r>
          <w:r>
            <w:rPr>
              <w:rFonts w:hint="eastAsia" w:ascii="仿宋" w:hAnsi="仿宋" w:eastAsia="仿宋" w:cs="仿宋"/>
            </w:rPr>
            <w:fldChar w:fldCharType="separate"/>
          </w:r>
          <w:r>
            <w:rPr>
              <w:rFonts w:hint="eastAsia"/>
              <w:lang w:val="en-US" w:eastAsia="zh-CN"/>
            </w:rPr>
            <w:t>二、产品</w:t>
          </w:r>
          <w:r>
            <w:rPr>
              <w:rFonts w:hint="eastAsia"/>
            </w:rPr>
            <w:t>使用环境要求</w:t>
          </w:r>
          <w:r>
            <w:tab/>
          </w:r>
          <w:r>
            <w:fldChar w:fldCharType="begin"/>
          </w:r>
          <w:r>
            <w:instrText xml:space="preserve"> PAGEREF _Toc5135 \h </w:instrText>
          </w:r>
          <w:r>
            <w:fldChar w:fldCharType="separate"/>
          </w:r>
          <w:r>
            <w:t>3</w:t>
          </w:r>
          <w:r>
            <w:fldChar w:fldCharType="end"/>
          </w:r>
          <w:r>
            <w:rPr>
              <w:rFonts w:hint="eastAsia" w:ascii="仿宋" w:hAnsi="仿宋" w:eastAsia="仿宋" w:cs="仿宋"/>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仿宋" w:hAnsi="仿宋" w:eastAsia="仿宋" w:cs="仿宋"/>
            </w:rPr>
            <w:fldChar w:fldCharType="begin"/>
          </w:r>
          <w:r>
            <w:rPr>
              <w:rFonts w:hint="eastAsia" w:ascii="仿宋" w:hAnsi="仿宋" w:eastAsia="仿宋" w:cs="仿宋"/>
            </w:rPr>
            <w:instrText xml:space="preserve"> HYPERLINK \l _Toc18677 </w:instrText>
          </w:r>
          <w:r>
            <w:rPr>
              <w:rFonts w:hint="eastAsia" w:ascii="仿宋" w:hAnsi="仿宋" w:eastAsia="仿宋" w:cs="仿宋"/>
            </w:rPr>
            <w:fldChar w:fldCharType="separate"/>
          </w:r>
          <w:r>
            <w:rPr>
              <w:rFonts w:hint="eastAsia"/>
              <w:lang w:val="en-US" w:eastAsia="zh-CN"/>
            </w:rPr>
            <w:t>三、 产品主配件</w:t>
          </w:r>
          <w:r>
            <w:tab/>
          </w:r>
          <w:r>
            <w:fldChar w:fldCharType="begin"/>
          </w:r>
          <w:r>
            <w:instrText xml:space="preserve"> PAGEREF _Toc18677 \h </w:instrText>
          </w:r>
          <w:r>
            <w:fldChar w:fldCharType="separate"/>
          </w:r>
          <w:r>
            <w:t>4</w:t>
          </w:r>
          <w:r>
            <w:fldChar w:fldCharType="end"/>
          </w:r>
          <w:r>
            <w:rPr>
              <w:rFonts w:hint="eastAsia" w:ascii="仿宋" w:hAnsi="仿宋" w:eastAsia="仿宋" w:cs="仿宋"/>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仿宋" w:hAnsi="仿宋" w:eastAsia="仿宋" w:cs="仿宋"/>
            </w:rPr>
            <w:fldChar w:fldCharType="begin"/>
          </w:r>
          <w:r>
            <w:rPr>
              <w:rFonts w:hint="eastAsia" w:ascii="仿宋" w:hAnsi="仿宋" w:eastAsia="仿宋" w:cs="仿宋"/>
            </w:rPr>
            <w:instrText xml:space="preserve"> HYPERLINK \l _Toc22804 </w:instrText>
          </w:r>
          <w:r>
            <w:rPr>
              <w:rFonts w:hint="eastAsia" w:ascii="仿宋" w:hAnsi="仿宋" w:eastAsia="仿宋" w:cs="仿宋"/>
            </w:rPr>
            <w:fldChar w:fldCharType="separate"/>
          </w:r>
          <w:r>
            <w:rPr>
              <w:rFonts w:hint="eastAsia"/>
              <w:lang w:val="en-US" w:eastAsia="zh-CN"/>
            </w:rPr>
            <w:t xml:space="preserve">四、 </w:t>
          </w:r>
          <w:r>
            <w:rPr>
              <w:rFonts w:hint="eastAsia" w:cs="Times New Roman"/>
              <w:lang w:val="en-US" w:eastAsia="zh-CN"/>
            </w:rPr>
            <w:t>注意事项</w:t>
          </w:r>
          <w:r>
            <w:tab/>
          </w:r>
          <w:r>
            <w:fldChar w:fldCharType="begin"/>
          </w:r>
          <w:r>
            <w:instrText xml:space="preserve"> PAGEREF _Toc22804 \h </w:instrText>
          </w:r>
          <w:r>
            <w:fldChar w:fldCharType="separate"/>
          </w:r>
          <w:r>
            <w:t>4</w:t>
          </w:r>
          <w:r>
            <w:fldChar w:fldCharType="end"/>
          </w:r>
          <w:r>
            <w:rPr>
              <w:rFonts w:hint="eastAsia" w:ascii="仿宋" w:hAnsi="仿宋" w:eastAsia="仿宋" w:cs="仿宋"/>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仿宋" w:hAnsi="仿宋" w:eastAsia="仿宋" w:cs="仿宋"/>
            </w:rPr>
            <w:fldChar w:fldCharType="begin"/>
          </w:r>
          <w:r>
            <w:rPr>
              <w:rFonts w:hint="eastAsia" w:ascii="仿宋" w:hAnsi="仿宋" w:eastAsia="仿宋" w:cs="仿宋"/>
            </w:rPr>
            <w:instrText xml:space="preserve"> HYPERLINK \l _Toc13619 </w:instrText>
          </w:r>
          <w:r>
            <w:rPr>
              <w:rFonts w:hint="eastAsia" w:ascii="仿宋" w:hAnsi="仿宋" w:eastAsia="仿宋" w:cs="仿宋"/>
            </w:rPr>
            <w:fldChar w:fldCharType="separate"/>
          </w:r>
          <w:r>
            <w:rPr>
              <w:rFonts w:hint="eastAsia"/>
              <w:lang w:val="en-US" w:eastAsia="zh-CN"/>
            </w:rPr>
            <w:t>五、</w:t>
          </w:r>
          <w:r>
            <w:rPr>
              <w:rFonts w:hint="eastAsia"/>
            </w:rPr>
            <w:t>故障分析与排除</w:t>
          </w:r>
          <w:r>
            <w:tab/>
          </w:r>
          <w:r>
            <w:fldChar w:fldCharType="begin"/>
          </w:r>
          <w:r>
            <w:instrText xml:space="preserve"> PAGEREF _Toc13619 \h </w:instrText>
          </w:r>
          <w:r>
            <w:fldChar w:fldCharType="separate"/>
          </w:r>
          <w:r>
            <w:t>4</w:t>
          </w:r>
          <w:r>
            <w:fldChar w:fldCharType="end"/>
          </w:r>
          <w:r>
            <w:rPr>
              <w:rFonts w:hint="eastAsia" w:ascii="仿宋" w:hAnsi="仿宋" w:eastAsia="仿宋" w:cs="仿宋"/>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仿宋" w:hAnsi="仿宋" w:eastAsia="仿宋" w:cs="仿宋"/>
            </w:rPr>
            <w:fldChar w:fldCharType="begin"/>
          </w:r>
          <w:r>
            <w:rPr>
              <w:rFonts w:hint="eastAsia" w:ascii="仿宋" w:hAnsi="仿宋" w:eastAsia="仿宋" w:cs="仿宋"/>
            </w:rPr>
            <w:instrText xml:space="preserve"> HYPERLINK \l _Toc28820 </w:instrText>
          </w:r>
          <w:r>
            <w:rPr>
              <w:rFonts w:hint="eastAsia" w:ascii="仿宋" w:hAnsi="仿宋" w:eastAsia="仿宋" w:cs="仿宋"/>
            </w:rPr>
            <w:fldChar w:fldCharType="separate"/>
          </w:r>
          <w:r>
            <w:rPr>
              <w:rFonts w:hint="eastAsia"/>
              <w:lang w:val="en-US" w:eastAsia="zh-CN"/>
            </w:rPr>
            <w:t>脑波仪用户端操作手册</w:t>
          </w:r>
          <w:r>
            <w:tab/>
          </w:r>
          <w:r>
            <w:fldChar w:fldCharType="begin"/>
          </w:r>
          <w:r>
            <w:instrText xml:space="preserve"> PAGEREF _Toc28820 \h </w:instrText>
          </w:r>
          <w:r>
            <w:fldChar w:fldCharType="separate"/>
          </w:r>
          <w:r>
            <w:t>5</w:t>
          </w:r>
          <w:r>
            <w:fldChar w:fldCharType="end"/>
          </w:r>
          <w:r>
            <w:rPr>
              <w:rFonts w:hint="eastAsia" w:ascii="仿宋" w:hAnsi="仿宋" w:eastAsia="仿宋" w:cs="仿宋"/>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仿宋" w:hAnsi="仿宋" w:eastAsia="仿宋" w:cs="仿宋"/>
            </w:rPr>
            <w:fldChar w:fldCharType="begin"/>
          </w:r>
          <w:r>
            <w:rPr>
              <w:rFonts w:hint="eastAsia" w:ascii="仿宋" w:hAnsi="仿宋" w:eastAsia="仿宋" w:cs="仿宋"/>
            </w:rPr>
            <w:instrText xml:space="preserve"> HYPERLINK \l _Toc12200 </w:instrText>
          </w:r>
          <w:r>
            <w:rPr>
              <w:rFonts w:hint="eastAsia" w:ascii="仿宋" w:hAnsi="仿宋" w:eastAsia="仿宋" w:cs="仿宋"/>
            </w:rPr>
            <w:fldChar w:fldCharType="separate"/>
          </w:r>
          <w:r>
            <w:rPr>
              <w:rFonts w:hint="eastAsia"/>
              <w:lang w:val="en-US" w:eastAsia="zh-CN"/>
            </w:rPr>
            <w:t xml:space="preserve">一、脑波仪连接流程 </w:t>
          </w:r>
          <w:r>
            <w:tab/>
          </w:r>
          <w:r>
            <w:fldChar w:fldCharType="begin"/>
          </w:r>
          <w:r>
            <w:instrText xml:space="preserve"> PAGEREF _Toc12200 \h </w:instrText>
          </w:r>
          <w:r>
            <w:fldChar w:fldCharType="separate"/>
          </w:r>
          <w:r>
            <w:t>5</w:t>
          </w:r>
          <w:r>
            <w:fldChar w:fldCharType="end"/>
          </w:r>
          <w:r>
            <w:rPr>
              <w:rFonts w:hint="eastAsia" w:ascii="仿宋" w:hAnsi="仿宋" w:eastAsia="仿宋" w:cs="仿宋"/>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仿宋" w:hAnsi="仿宋" w:eastAsia="仿宋" w:cs="仿宋"/>
            </w:rPr>
            <w:fldChar w:fldCharType="begin"/>
          </w:r>
          <w:r>
            <w:rPr>
              <w:rFonts w:hint="eastAsia" w:ascii="仿宋" w:hAnsi="仿宋" w:eastAsia="仿宋" w:cs="仿宋"/>
            </w:rPr>
            <w:instrText xml:space="preserve"> HYPERLINK \l _Toc15731 </w:instrText>
          </w:r>
          <w:r>
            <w:rPr>
              <w:rFonts w:hint="eastAsia" w:ascii="仿宋" w:hAnsi="仿宋" w:eastAsia="仿宋" w:cs="仿宋"/>
            </w:rPr>
            <w:fldChar w:fldCharType="separate"/>
          </w:r>
          <w:r>
            <w:rPr>
              <w:rFonts w:hint="eastAsia"/>
              <w:lang w:val="en-US" w:eastAsia="zh-CN"/>
            </w:rPr>
            <w:t>二、进入系统进行登录</w:t>
          </w:r>
          <w:r>
            <w:tab/>
          </w:r>
          <w:r>
            <w:fldChar w:fldCharType="begin"/>
          </w:r>
          <w:r>
            <w:instrText xml:space="preserve"> PAGEREF _Toc15731 \h </w:instrText>
          </w:r>
          <w:r>
            <w:fldChar w:fldCharType="separate"/>
          </w:r>
          <w:r>
            <w:t>6</w:t>
          </w:r>
          <w:r>
            <w:fldChar w:fldCharType="end"/>
          </w:r>
          <w:r>
            <w:rPr>
              <w:rFonts w:hint="eastAsia" w:ascii="仿宋" w:hAnsi="仿宋" w:eastAsia="仿宋" w:cs="仿宋"/>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仿宋" w:hAnsi="仿宋" w:eastAsia="仿宋" w:cs="仿宋"/>
            </w:rPr>
            <w:fldChar w:fldCharType="begin"/>
          </w:r>
          <w:r>
            <w:rPr>
              <w:rFonts w:hint="eastAsia" w:ascii="仿宋" w:hAnsi="仿宋" w:eastAsia="仿宋" w:cs="仿宋"/>
            </w:rPr>
            <w:instrText xml:space="preserve"> HYPERLINK \l _Toc5865 </w:instrText>
          </w:r>
          <w:r>
            <w:rPr>
              <w:rFonts w:hint="eastAsia" w:ascii="仿宋" w:hAnsi="仿宋" w:eastAsia="仿宋" w:cs="仿宋"/>
            </w:rPr>
            <w:fldChar w:fldCharType="separate"/>
          </w:r>
          <w:r>
            <w:rPr>
              <w:rFonts w:hint="eastAsia"/>
              <w:lang w:val="en-US" w:eastAsia="zh-CN"/>
            </w:rPr>
            <w:t>下方为后端如何执行操作讲解</w:t>
          </w:r>
          <w:r>
            <w:tab/>
          </w:r>
          <w:r>
            <w:fldChar w:fldCharType="begin"/>
          </w:r>
          <w:r>
            <w:instrText xml:space="preserve"> PAGEREF _Toc5865 \h </w:instrText>
          </w:r>
          <w:r>
            <w:fldChar w:fldCharType="separate"/>
          </w:r>
          <w:r>
            <w:t>13</w:t>
          </w:r>
          <w:r>
            <w:fldChar w:fldCharType="end"/>
          </w:r>
          <w:r>
            <w:rPr>
              <w:rFonts w:hint="eastAsia" w:ascii="仿宋" w:hAnsi="仿宋" w:eastAsia="仿宋" w:cs="仿宋"/>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仿宋" w:hAnsi="仿宋" w:eastAsia="仿宋" w:cs="仿宋"/>
            </w:rPr>
            <w:fldChar w:fldCharType="begin"/>
          </w:r>
          <w:r>
            <w:rPr>
              <w:rFonts w:hint="eastAsia" w:ascii="仿宋" w:hAnsi="仿宋" w:eastAsia="仿宋" w:cs="仿宋"/>
            </w:rPr>
            <w:instrText xml:space="preserve"> HYPERLINK \l _Toc5683 </w:instrText>
          </w:r>
          <w:r>
            <w:rPr>
              <w:rFonts w:hint="eastAsia" w:ascii="仿宋" w:hAnsi="仿宋" w:eastAsia="仿宋" w:cs="仿宋"/>
            </w:rPr>
            <w:fldChar w:fldCharType="separate"/>
          </w:r>
          <w:r>
            <w:rPr>
              <w:rFonts w:hint="eastAsia" w:ascii="仿宋" w:hAnsi="仿宋" w:eastAsia="仿宋" w:cs="仿宋"/>
              <w:bCs/>
              <w:szCs w:val="28"/>
              <w:lang w:val="en-US" w:eastAsia="zh-CN"/>
            </w:rPr>
            <w:t xml:space="preserve">一、 </w:t>
          </w:r>
          <w:r>
            <w:rPr>
              <w:rFonts w:hint="eastAsia"/>
              <w:lang w:val="en-US" w:eastAsia="zh-CN"/>
            </w:rPr>
            <w:t>工作台</w:t>
          </w:r>
          <w:r>
            <w:tab/>
          </w:r>
          <w:r>
            <w:fldChar w:fldCharType="begin"/>
          </w:r>
          <w:r>
            <w:instrText xml:space="preserve"> PAGEREF _Toc5683 \h </w:instrText>
          </w:r>
          <w:r>
            <w:fldChar w:fldCharType="separate"/>
          </w:r>
          <w:r>
            <w:t>13</w:t>
          </w:r>
          <w:r>
            <w:fldChar w:fldCharType="end"/>
          </w:r>
          <w:r>
            <w:rPr>
              <w:rFonts w:hint="eastAsia" w:ascii="仿宋" w:hAnsi="仿宋" w:eastAsia="仿宋" w:cs="仿宋"/>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仿宋" w:hAnsi="仿宋" w:eastAsia="仿宋" w:cs="仿宋"/>
            </w:rPr>
            <w:fldChar w:fldCharType="begin"/>
          </w:r>
          <w:r>
            <w:rPr>
              <w:rFonts w:hint="eastAsia" w:ascii="仿宋" w:hAnsi="仿宋" w:eastAsia="仿宋" w:cs="仿宋"/>
            </w:rPr>
            <w:instrText xml:space="preserve"> HYPERLINK \l _Toc30918 </w:instrText>
          </w:r>
          <w:r>
            <w:rPr>
              <w:rFonts w:hint="eastAsia" w:ascii="仿宋" w:hAnsi="仿宋" w:eastAsia="仿宋" w:cs="仿宋"/>
            </w:rPr>
            <w:fldChar w:fldCharType="separate"/>
          </w:r>
          <w:r>
            <w:rPr>
              <w:rFonts w:hint="eastAsia" w:ascii="仿宋" w:hAnsi="仿宋" w:eastAsia="仿宋" w:cs="仿宋"/>
              <w:bCs/>
              <w:szCs w:val="28"/>
              <w:lang w:val="en-US" w:eastAsia="zh-CN"/>
            </w:rPr>
            <w:t xml:space="preserve">二、 </w:t>
          </w:r>
          <w:r>
            <w:rPr>
              <w:rFonts w:hint="eastAsia"/>
              <w:lang w:val="en-US" w:eastAsia="zh-CN"/>
            </w:rPr>
            <w:t>单位管理</w:t>
          </w:r>
          <w:r>
            <w:tab/>
          </w:r>
          <w:r>
            <w:fldChar w:fldCharType="begin"/>
          </w:r>
          <w:r>
            <w:instrText xml:space="preserve"> PAGEREF _Toc30918 \h </w:instrText>
          </w:r>
          <w:r>
            <w:fldChar w:fldCharType="separate"/>
          </w:r>
          <w:r>
            <w:t>14</w:t>
          </w:r>
          <w:r>
            <w:fldChar w:fldCharType="end"/>
          </w:r>
          <w:r>
            <w:rPr>
              <w:rFonts w:hint="eastAsia" w:ascii="仿宋" w:hAnsi="仿宋" w:eastAsia="仿宋" w:cs="仿宋"/>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仿宋" w:hAnsi="仿宋" w:eastAsia="仿宋" w:cs="仿宋"/>
            </w:rPr>
            <w:fldChar w:fldCharType="begin"/>
          </w:r>
          <w:r>
            <w:rPr>
              <w:rFonts w:hint="eastAsia" w:ascii="仿宋" w:hAnsi="仿宋" w:eastAsia="仿宋" w:cs="仿宋"/>
            </w:rPr>
            <w:instrText xml:space="preserve"> HYPERLINK \l _Toc25960 </w:instrText>
          </w:r>
          <w:r>
            <w:rPr>
              <w:rFonts w:hint="eastAsia" w:ascii="仿宋" w:hAnsi="仿宋" w:eastAsia="仿宋" w:cs="仿宋"/>
            </w:rPr>
            <w:fldChar w:fldCharType="separate"/>
          </w:r>
          <w:r>
            <w:rPr>
              <w:rFonts w:hint="eastAsia" w:ascii="仿宋" w:hAnsi="仿宋" w:eastAsia="仿宋" w:cs="仿宋"/>
              <w:bCs/>
              <w:szCs w:val="28"/>
              <w:lang w:val="en-US" w:eastAsia="zh-CN"/>
            </w:rPr>
            <w:t xml:space="preserve">三、 </w:t>
          </w:r>
          <w:r>
            <w:rPr>
              <w:rFonts w:hint="eastAsia"/>
              <w:lang w:val="en-US" w:eastAsia="zh-CN"/>
            </w:rPr>
            <w:t>成员管理</w:t>
          </w:r>
          <w:r>
            <w:tab/>
          </w:r>
          <w:r>
            <w:fldChar w:fldCharType="begin"/>
          </w:r>
          <w:r>
            <w:instrText xml:space="preserve"> PAGEREF _Toc25960 \h </w:instrText>
          </w:r>
          <w:r>
            <w:fldChar w:fldCharType="separate"/>
          </w:r>
          <w:r>
            <w:t>16</w:t>
          </w:r>
          <w:r>
            <w:fldChar w:fldCharType="end"/>
          </w:r>
          <w:r>
            <w:rPr>
              <w:rFonts w:hint="eastAsia" w:ascii="仿宋" w:hAnsi="仿宋" w:eastAsia="仿宋" w:cs="仿宋"/>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仿宋" w:hAnsi="仿宋" w:eastAsia="仿宋" w:cs="仿宋"/>
            </w:rPr>
            <w:fldChar w:fldCharType="begin"/>
          </w:r>
          <w:r>
            <w:rPr>
              <w:rFonts w:hint="eastAsia" w:ascii="仿宋" w:hAnsi="仿宋" w:eastAsia="仿宋" w:cs="仿宋"/>
            </w:rPr>
            <w:instrText xml:space="preserve"> HYPERLINK \l _Toc353 </w:instrText>
          </w:r>
          <w:r>
            <w:rPr>
              <w:rFonts w:hint="eastAsia" w:ascii="仿宋" w:hAnsi="仿宋" w:eastAsia="仿宋" w:cs="仿宋"/>
            </w:rPr>
            <w:fldChar w:fldCharType="separate"/>
          </w:r>
          <w:r>
            <w:rPr>
              <w:rFonts w:hint="eastAsia"/>
            </w:rPr>
            <w:t>四：权限管理</w:t>
          </w:r>
          <w:r>
            <w:tab/>
          </w:r>
          <w:r>
            <w:fldChar w:fldCharType="begin"/>
          </w:r>
          <w:r>
            <w:instrText xml:space="preserve"> PAGEREF _Toc353 \h </w:instrText>
          </w:r>
          <w:r>
            <w:fldChar w:fldCharType="separate"/>
          </w:r>
          <w:r>
            <w:t>19</w:t>
          </w:r>
          <w:r>
            <w:fldChar w:fldCharType="end"/>
          </w:r>
          <w:r>
            <w:rPr>
              <w:rFonts w:hint="eastAsia" w:ascii="仿宋" w:hAnsi="仿宋" w:eastAsia="仿宋" w:cs="仿宋"/>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仿宋" w:hAnsi="仿宋" w:eastAsia="仿宋" w:cs="仿宋"/>
            </w:rPr>
            <w:fldChar w:fldCharType="begin"/>
          </w:r>
          <w:r>
            <w:rPr>
              <w:rFonts w:hint="eastAsia" w:ascii="仿宋" w:hAnsi="仿宋" w:eastAsia="仿宋" w:cs="仿宋"/>
            </w:rPr>
            <w:instrText xml:space="preserve"> HYPERLINK \l _Toc27400 </w:instrText>
          </w:r>
          <w:r>
            <w:rPr>
              <w:rFonts w:hint="eastAsia" w:ascii="仿宋" w:hAnsi="仿宋" w:eastAsia="仿宋" w:cs="仿宋"/>
            </w:rPr>
            <w:fldChar w:fldCharType="separate"/>
          </w:r>
          <w:r>
            <w:rPr>
              <w:rFonts w:hint="eastAsia"/>
            </w:rPr>
            <w:t>（1） 管理员</w:t>
          </w:r>
          <w:r>
            <w:tab/>
          </w:r>
          <w:r>
            <w:fldChar w:fldCharType="begin"/>
          </w:r>
          <w:r>
            <w:instrText xml:space="preserve"> PAGEREF _Toc27400 \h </w:instrText>
          </w:r>
          <w:r>
            <w:fldChar w:fldCharType="separate"/>
          </w:r>
          <w:r>
            <w:t>19</w:t>
          </w:r>
          <w:r>
            <w:fldChar w:fldCharType="end"/>
          </w:r>
          <w:r>
            <w:rPr>
              <w:rFonts w:hint="eastAsia" w:ascii="仿宋" w:hAnsi="仿宋" w:eastAsia="仿宋" w:cs="仿宋"/>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仿宋" w:hAnsi="仿宋" w:eastAsia="仿宋" w:cs="仿宋"/>
            </w:rPr>
            <w:fldChar w:fldCharType="begin"/>
          </w:r>
          <w:r>
            <w:rPr>
              <w:rFonts w:hint="eastAsia" w:ascii="仿宋" w:hAnsi="仿宋" w:eastAsia="仿宋" w:cs="仿宋"/>
            </w:rPr>
            <w:instrText xml:space="preserve"> HYPERLINK \l _Toc3018 </w:instrText>
          </w:r>
          <w:r>
            <w:rPr>
              <w:rFonts w:hint="eastAsia" w:ascii="仿宋" w:hAnsi="仿宋" w:eastAsia="仿宋" w:cs="仿宋"/>
            </w:rPr>
            <w:fldChar w:fldCharType="separate"/>
          </w:r>
          <w:r>
            <w:rPr>
              <w:rFonts w:hint="eastAsia"/>
            </w:rPr>
            <w:t>（</w:t>
          </w:r>
          <w:r>
            <w:rPr>
              <w:rFonts w:hint="eastAsia"/>
              <w:lang w:val="en-US" w:eastAsia="zh-CN"/>
            </w:rPr>
            <w:t>2</w:t>
          </w:r>
          <w:r>
            <w:rPr>
              <w:rFonts w:hint="eastAsia"/>
            </w:rPr>
            <w:t>） 角色</w:t>
          </w:r>
          <w:r>
            <w:tab/>
          </w:r>
          <w:r>
            <w:fldChar w:fldCharType="begin"/>
          </w:r>
          <w:r>
            <w:instrText xml:space="preserve"> PAGEREF _Toc3018 \h </w:instrText>
          </w:r>
          <w:r>
            <w:fldChar w:fldCharType="separate"/>
          </w:r>
          <w:r>
            <w:t>21</w:t>
          </w:r>
          <w:r>
            <w:fldChar w:fldCharType="end"/>
          </w:r>
          <w:r>
            <w:rPr>
              <w:rFonts w:hint="eastAsia" w:ascii="仿宋" w:hAnsi="仿宋" w:eastAsia="仿宋" w:cs="仿宋"/>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仿宋" w:hAnsi="仿宋" w:eastAsia="仿宋" w:cs="仿宋"/>
            </w:rPr>
            <w:fldChar w:fldCharType="begin"/>
          </w:r>
          <w:r>
            <w:rPr>
              <w:rFonts w:hint="eastAsia" w:ascii="仿宋" w:hAnsi="仿宋" w:eastAsia="仿宋" w:cs="仿宋"/>
            </w:rPr>
            <w:instrText xml:space="preserve"> HYPERLINK \l _Toc3343 </w:instrText>
          </w:r>
          <w:r>
            <w:rPr>
              <w:rFonts w:hint="eastAsia" w:ascii="仿宋" w:hAnsi="仿宋" w:eastAsia="仿宋" w:cs="仿宋"/>
            </w:rPr>
            <w:fldChar w:fldCharType="separate"/>
          </w:r>
          <w:r>
            <w:rPr>
              <w:rFonts w:hint="eastAsia"/>
              <w:lang w:val="en-US" w:eastAsia="zh-CN"/>
            </w:rPr>
            <w:t>五</w:t>
          </w:r>
          <w:r>
            <w:rPr>
              <w:rFonts w:hint="eastAsia"/>
            </w:rPr>
            <w:t>：</w:t>
          </w:r>
          <w:r>
            <w:rPr>
              <w:rFonts w:hint="eastAsia"/>
              <w:lang w:val="en-US" w:eastAsia="zh-CN"/>
            </w:rPr>
            <w:t>文章</w:t>
          </w:r>
          <w:r>
            <w:rPr>
              <w:rFonts w:hint="eastAsia"/>
            </w:rPr>
            <w:t>管理</w:t>
          </w:r>
          <w:r>
            <w:tab/>
          </w:r>
          <w:r>
            <w:fldChar w:fldCharType="begin"/>
          </w:r>
          <w:r>
            <w:instrText xml:space="preserve"> PAGEREF _Toc3343 \h </w:instrText>
          </w:r>
          <w:r>
            <w:fldChar w:fldCharType="separate"/>
          </w:r>
          <w:r>
            <w:t>23</w:t>
          </w:r>
          <w:r>
            <w:fldChar w:fldCharType="end"/>
          </w:r>
          <w:r>
            <w:rPr>
              <w:rFonts w:hint="eastAsia" w:ascii="仿宋" w:hAnsi="仿宋" w:eastAsia="仿宋" w:cs="仿宋"/>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仿宋" w:hAnsi="仿宋" w:eastAsia="仿宋" w:cs="仿宋"/>
            </w:rPr>
            <w:fldChar w:fldCharType="begin"/>
          </w:r>
          <w:r>
            <w:rPr>
              <w:rFonts w:hint="eastAsia" w:ascii="仿宋" w:hAnsi="仿宋" w:eastAsia="仿宋" w:cs="仿宋"/>
            </w:rPr>
            <w:instrText xml:space="preserve"> HYPERLINK \l _Toc10386 </w:instrText>
          </w:r>
          <w:r>
            <w:rPr>
              <w:rFonts w:hint="eastAsia" w:ascii="仿宋" w:hAnsi="仿宋" w:eastAsia="仿宋" w:cs="仿宋"/>
            </w:rPr>
            <w:fldChar w:fldCharType="separate"/>
          </w:r>
          <w:r>
            <w:rPr>
              <w:rFonts w:hint="eastAsia"/>
              <w:lang w:val="en-US" w:eastAsia="zh-CN"/>
            </w:rPr>
            <w:t>六</w:t>
          </w:r>
          <w:r>
            <w:rPr>
              <w:rFonts w:hint="eastAsia"/>
            </w:rPr>
            <w:t>：</w:t>
          </w:r>
          <w:r>
            <w:rPr>
              <w:rFonts w:hint="eastAsia"/>
              <w:lang w:val="en-US" w:eastAsia="zh-CN"/>
            </w:rPr>
            <w:t>量表</w:t>
          </w:r>
          <w:r>
            <w:rPr>
              <w:rFonts w:hint="eastAsia"/>
            </w:rPr>
            <w:t>管理</w:t>
          </w:r>
          <w:r>
            <w:tab/>
          </w:r>
          <w:r>
            <w:fldChar w:fldCharType="begin"/>
          </w:r>
          <w:r>
            <w:instrText xml:space="preserve"> PAGEREF _Toc10386 \h </w:instrText>
          </w:r>
          <w:r>
            <w:fldChar w:fldCharType="separate"/>
          </w:r>
          <w:r>
            <w:t>26</w:t>
          </w:r>
          <w:r>
            <w:fldChar w:fldCharType="end"/>
          </w:r>
          <w:r>
            <w:rPr>
              <w:rFonts w:hint="eastAsia" w:ascii="仿宋" w:hAnsi="仿宋" w:eastAsia="仿宋" w:cs="仿宋"/>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仿宋" w:hAnsi="仿宋" w:eastAsia="仿宋" w:cs="仿宋"/>
            </w:rPr>
            <w:fldChar w:fldCharType="begin"/>
          </w:r>
          <w:r>
            <w:rPr>
              <w:rFonts w:hint="eastAsia" w:ascii="仿宋" w:hAnsi="仿宋" w:eastAsia="仿宋" w:cs="仿宋"/>
            </w:rPr>
            <w:instrText xml:space="preserve"> HYPERLINK \l _Toc23105 </w:instrText>
          </w:r>
          <w:r>
            <w:rPr>
              <w:rFonts w:hint="eastAsia" w:ascii="仿宋" w:hAnsi="仿宋" w:eastAsia="仿宋" w:cs="仿宋"/>
            </w:rPr>
            <w:fldChar w:fldCharType="separate"/>
          </w:r>
          <w:r>
            <w:rPr>
              <w:rFonts w:hint="eastAsia"/>
              <w:lang w:val="en-US" w:eastAsia="zh-CN"/>
            </w:rPr>
            <w:t>七</w:t>
          </w:r>
          <w:r>
            <w:rPr>
              <w:rFonts w:hint="eastAsia"/>
            </w:rPr>
            <w:t>：</w:t>
          </w:r>
          <w:r>
            <w:rPr>
              <w:rFonts w:hint="eastAsia"/>
              <w:lang w:val="en-US" w:eastAsia="zh-CN"/>
            </w:rPr>
            <w:t>因子</w:t>
          </w:r>
          <w:r>
            <w:rPr>
              <w:rFonts w:hint="eastAsia"/>
            </w:rPr>
            <w:t>管理</w:t>
          </w:r>
          <w:r>
            <w:tab/>
          </w:r>
          <w:r>
            <w:fldChar w:fldCharType="begin"/>
          </w:r>
          <w:r>
            <w:instrText xml:space="preserve"> PAGEREF _Toc23105 \h </w:instrText>
          </w:r>
          <w:r>
            <w:fldChar w:fldCharType="separate"/>
          </w:r>
          <w:r>
            <w:t>30</w:t>
          </w:r>
          <w:r>
            <w:fldChar w:fldCharType="end"/>
          </w:r>
          <w:r>
            <w:rPr>
              <w:rFonts w:hint="eastAsia" w:ascii="仿宋" w:hAnsi="仿宋" w:eastAsia="仿宋" w:cs="仿宋"/>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仿宋" w:hAnsi="仿宋" w:eastAsia="仿宋" w:cs="仿宋"/>
            </w:rPr>
            <w:fldChar w:fldCharType="begin"/>
          </w:r>
          <w:r>
            <w:rPr>
              <w:rFonts w:hint="eastAsia" w:ascii="仿宋" w:hAnsi="仿宋" w:eastAsia="仿宋" w:cs="仿宋"/>
            </w:rPr>
            <w:instrText xml:space="preserve"> HYPERLINK \l _Toc20991 </w:instrText>
          </w:r>
          <w:r>
            <w:rPr>
              <w:rFonts w:hint="eastAsia" w:ascii="仿宋" w:hAnsi="仿宋" w:eastAsia="仿宋" w:cs="仿宋"/>
            </w:rPr>
            <w:fldChar w:fldCharType="separate"/>
          </w:r>
          <w:r>
            <w:rPr>
              <w:rFonts w:hint="eastAsia"/>
              <w:lang w:val="en-US" w:eastAsia="zh-CN"/>
            </w:rPr>
            <w:t>八</w:t>
          </w:r>
          <w:r>
            <w:rPr>
              <w:rFonts w:hint="eastAsia"/>
            </w:rPr>
            <w:t>：</w:t>
          </w:r>
          <w:r>
            <w:rPr>
              <w:rFonts w:hint="eastAsia"/>
              <w:lang w:val="en-US" w:eastAsia="zh-CN"/>
            </w:rPr>
            <w:t>题库列表</w:t>
          </w:r>
          <w:r>
            <w:tab/>
          </w:r>
          <w:r>
            <w:fldChar w:fldCharType="begin"/>
          </w:r>
          <w:r>
            <w:instrText xml:space="preserve"> PAGEREF _Toc20991 \h </w:instrText>
          </w:r>
          <w:r>
            <w:fldChar w:fldCharType="separate"/>
          </w:r>
          <w:r>
            <w:t>33</w:t>
          </w:r>
          <w:r>
            <w:fldChar w:fldCharType="end"/>
          </w:r>
          <w:r>
            <w:rPr>
              <w:rFonts w:hint="eastAsia" w:ascii="仿宋" w:hAnsi="仿宋" w:eastAsia="仿宋" w:cs="仿宋"/>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仿宋" w:hAnsi="仿宋" w:eastAsia="仿宋" w:cs="仿宋"/>
            </w:rPr>
            <w:fldChar w:fldCharType="begin"/>
          </w:r>
          <w:r>
            <w:rPr>
              <w:rFonts w:hint="eastAsia" w:ascii="仿宋" w:hAnsi="仿宋" w:eastAsia="仿宋" w:cs="仿宋"/>
            </w:rPr>
            <w:instrText xml:space="preserve"> HYPERLINK \l _Toc14361 </w:instrText>
          </w:r>
          <w:r>
            <w:rPr>
              <w:rFonts w:hint="eastAsia" w:ascii="仿宋" w:hAnsi="仿宋" w:eastAsia="仿宋" w:cs="仿宋"/>
            </w:rPr>
            <w:fldChar w:fldCharType="separate"/>
          </w:r>
          <w:r>
            <w:rPr>
              <w:rFonts w:hint="eastAsia"/>
              <w:lang w:val="en-US" w:eastAsia="zh-CN"/>
            </w:rPr>
            <w:t>九</w:t>
          </w:r>
          <w:r>
            <w:rPr>
              <w:rFonts w:hint="eastAsia"/>
            </w:rPr>
            <w:t>：</w:t>
          </w:r>
          <w:r>
            <w:rPr>
              <w:rFonts w:hint="eastAsia"/>
              <w:lang w:val="en-US" w:eastAsia="zh-CN"/>
            </w:rPr>
            <w:t>量表区间</w:t>
          </w:r>
          <w:r>
            <w:tab/>
          </w:r>
          <w:r>
            <w:fldChar w:fldCharType="begin"/>
          </w:r>
          <w:r>
            <w:instrText xml:space="preserve"> PAGEREF _Toc14361 \h </w:instrText>
          </w:r>
          <w:r>
            <w:fldChar w:fldCharType="separate"/>
          </w:r>
          <w:r>
            <w:t>35</w:t>
          </w:r>
          <w:r>
            <w:fldChar w:fldCharType="end"/>
          </w:r>
          <w:r>
            <w:rPr>
              <w:rFonts w:hint="eastAsia" w:ascii="仿宋" w:hAnsi="仿宋" w:eastAsia="仿宋" w:cs="仿宋"/>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仿宋" w:hAnsi="仿宋" w:eastAsia="仿宋" w:cs="仿宋"/>
            </w:rPr>
            <w:fldChar w:fldCharType="begin"/>
          </w:r>
          <w:r>
            <w:rPr>
              <w:rFonts w:hint="eastAsia" w:ascii="仿宋" w:hAnsi="仿宋" w:eastAsia="仿宋" w:cs="仿宋"/>
            </w:rPr>
            <w:instrText xml:space="preserve"> HYPERLINK \l _Toc700 </w:instrText>
          </w:r>
          <w:r>
            <w:rPr>
              <w:rFonts w:hint="eastAsia" w:ascii="仿宋" w:hAnsi="仿宋" w:eastAsia="仿宋" w:cs="仿宋"/>
            </w:rPr>
            <w:fldChar w:fldCharType="separate"/>
          </w:r>
          <w:r>
            <w:rPr>
              <w:rFonts w:hint="eastAsia"/>
              <w:lang w:val="en-US" w:eastAsia="zh-CN"/>
            </w:rPr>
            <w:t>十</w:t>
          </w:r>
          <w:r>
            <w:rPr>
              <w:rFonts w:hint="eastAsia"/>
            </w:rPr>
            <w:t>：</w:t>
          </w:r>
          <w:r>
            <w:rPr>
              <w:rFonts w:hint="eastAsia"/>
              <w:lang w:val="en-US" w:eastAsia="zh-CN"/>
            </w:rPr>
            <w:t>脑波管理</w:t>
          </w:r>
          <w:r>
            <w:tab/>
          </w:r>
          <w:r>
            <w:fldChar w:fldCharType="begin"/>
          </w:r>
          <w:r>
            <w:instrText xml:space="preserve"> PAGEREF _Toc700 \h </w:instrText>
          </w:r>
          <w:r>
            <w:fldChar w:fldCharType="separate"/>
          </w:r>
          <w:r>
            <w:t>37</w:t>
          </w:r>
          <w:r>
            <w:fldChar w:fldCharType="end"/>
          </w:r>
          <w:r>
            <w:rPr>
              <w:rFonts w:hint="eastAsia" w:ascii="仿宋" w:hAnsi="仿宋" w:eastAsia="仿宋" w:cs="仿宋"/>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仿宋" w:hAnsi="仿宋" w:eastAsia="仿宋" w:cs="仿宋"/>
            </w:rPr>
            <w:fldChar w:fldCharType="begin"/>
          </w:r>
          <w:r>
            <w:rPr>
              <w:rFonts w:hint="eastAsia" w:ascii="仿宋" w:hAnsi="仿宋" w:eastAsia="仿宋" w:cs="仿宋"/>
            </w:rPr>
            <w:instrText xml:space="preserve"> HYPERLINK \l _Toc15660 </w:instrText>
          </w:r>
          <w:r>
            <w:rPr>
              <w:rFonts w:hint="eastAsia" w:ascii="仿宋" w:hAnsi="仿宋" w:eastAsia="仿宋" w:cs="仿宋"/>
            </w:rPr>
            <w:fldChar w:fldCharType="separate"/>
          </w:r>
          <w:r>
            <w:rPr>
              <w:rFonts w:hint="eastAsia"/>
              <w:lang w:val="en-US" w:eastAsia="zh-CN"/>
            </w:rPr>
            <w:t>十一</w:t>
          </w:r>
          <w:r>
            <w:rPr>
              <w:rFonts w:hint="eastAsia"/>
            </w:rPr>
            <w:t>：</w:t>
          </w:r>
          <w:r>
            <w:rPr>
              <w:rFonts w:hint="eastAsia"/>
              <w:lang w:val="en-US" w:eastAsia="zh-CN"/>
            </w:rPr>
            <w:t>测评报告</w:t>
          </w:r>
          <w:r>
            <w:tab/>
          </w:r>
          <w:r>
            <w:fldChar w:fldCharType="begin"/>
          </w:r>
          <w:r>
            <w:instrText xml:space="preserve"> PAGEREF _Toc15660 \h </w:instrText>
          </w:r>
          <w:r>
            <w:fldChar w:fldCharType="separate"/>
          </w:r>
          <w:r>
            <w:t>41</w:t>
          </w:r>
          <w:r>
            <w:fldChar w:fldCharType="end"/>
          </w:r>
          <w:r>
            <w:rPr>
              <w:rFonts w:hint="eastAsia" w:ascii="仿宋" w:hAnsi="仿宋" w:eastAsia="仿宋" w:cs="仿宋"/>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仿宋" w:hAnsi="仿宋" w:eastAsia="仿宋" w:cs="仿宋"/>
            </w:rPr>
            <w:fldChar w:fldCharType="begin"/>
          </w:r>
          <w:r>
            <w:rPr>
              <w:rFonts w:hint="eastAsia" w:ascii="仿宋" w:hAnsi="仿宋" w:eastAsia="仿宋" w:cs="仿宋"/>
            </w:rPr>
            <w:instrText xml:space="preserve"> HYPERLINK \l _Toc19266 </w:instrText>
          </w:r>
          <w:r>
            <w:rPr>
              <w:rFonts w:hint="eastAsia" w:ascii="仿宋" w:hAnsi="仿宋" w:eastAsia="仿宋" w:cs="仿宋"/>
            </w:rPr>
            <w:fldChar w:fldCharType="separate"/>
          </w:r>
          <w:r>
            <w:rPr>
              <w:rFonts w:hint="eastAsia"/>
              <w:lang w:val="en-US" w:eastAsia="zh-CN"/>
            </w:rPr>
            <w:t>十二</w:t>
          </w:r>
          <w:r>
            <w:rPr>
              <w:rFonts w:hint="eastAsia"/>
            </w:rPr>
            <w:t>：</w:t>
          </w:r>
          <w:r>
            <w:rPr>
              <w:rFonts w:hint="eastAsia"/>
              <w:lang w:val="en-US" w:eastAsia="zh-CN"/>
            </w:rPr>
            <w:t>咨询管理</w:t>
          </w:r>
          <w:r>
            <w:tab/>
          </w:r>
          <w:r>
            <w:fldChar w:fldCharType="begin"/>
          </w:r>
          <w:r>
            <w:instrText xml:space="preserve"> PAGEREF _Toc19266 \h </w:instrText>
          </w:r>
          <w:r>
            <w:fldChar w:fldCharType="separate"/>
          </w:r>
          <w:r>
            <w:t>43</w:t>
          </w:r>
          <w:r>
            <w:fldChar w:fldCharType="end"/>
          </w:r>
          <w:r>
            <w:rPr>
              <w:rFonts w:hint="eastAsia" w:ascii="仿宋" w:hAnsi="仿宋" w:eastAsia="仿宋" w:cs="仿宋"/>
            </w:rPr>
            <w:fldChar w:fldCharType="end"/>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kern w:val="2"/>
              <w:sz w:val="21"/>
              <w:szCs w:val="24"/>
              <w:lang w:val="en-US" w:eastAsia="zh-CN" w:bidi="ar-SA"/>
            </w:rPr>
            <w:sectPr>
              <w:headerReference r:id="rId3" w:type="default"/>
              <w:footerReference r:id="rId4" w:type="default"/>
              <w:pgSz w:w="11906" w:h="16838"/>
              <w:pgMar w:top="1440" w:right="1800" w:bottom="1440" w:left="1800" w:header="851" w:footer="992" w:gutter="0"/>
              <w:cols w:space="425" w:num="1"/>
              <w:docGrid w:type="lines" w:linePitch="312" w:charSpace="0"/>
            </w:sectPr>
          </w:pPr>
          <w:r>
            <w:rPr>
              <w:rFonts w:hint="eastAsia" w:ascii="仿宋" w:hAnsi="仿宋" w:eastAsia="仿宋" w:cs="仿宋"/>
            </w:rPr>
            <w:fldChar w:fldCharType="end"/>
          </w:r>
        </w:p>
      </w:sdtContent>
    </w:sdt>
    <w:p>
      <w:pPr>
        <w:pStyle w:val="2"/>
        <w:bidi w:val="0"/>
        <w:jc w:val="center"/>
        <w:rPr>
          <w:rFonts w:hint="eastAsia" w:ascii="华文中宋" w:hAnsi="华文中宋" w:eastAsia="华文中宋" w:cs="华文中宋"/>
          <w:b/>
          <w:bCs/>
          <w:szCs w:val="32"/>
          <w:lang w:val="en-US" w:eastAsia="zh-CN"/>
        </w:rPr>
      </w:pPr>
      <w:bookmarkStart w:id="0" w:name="_Toc26186"/>
      <w:r>
        <w:rPr>
          <w:rFonts w:hint="eastAsia"/>
        </w:rPr>
        <w:t>脑波仪</w:t>
      </w:r>
      <w:r>
        <w:rPr>
          <w:rFonts w:hint="eastAsia"/>
          <w:lang w:val="en-US" w:eastAsia="zh-CN"/>
        </w:rPr>
        <w:t>产品</w:t>
      </w:r>
      <w:r>
        <w:rPr>
          <w:rFonts w:hint="eastAsia"/>
        </w:rPr>
        <w:t>介绍</w:t>
      </w:r>
      <w:bookmarkEnd w:id="0"/>
    </w:p>
    <w:p>
      <w:pPr>
        <w:numPr>
          <w:ilvl w:val="0"/>
          <w:numId w:val="0"/>
        </w:numPr>
        <w:ind w:leftChars="0"/>
        <w:jc w:val="center"/>
        <w:rPr>
          <w:rFonts w:hint="eastAsia" w:ascii="仿宋" w:hAnsi="仿宋" w:eastAsia="仿宋" w:cs="仿宋"/>
          <w:sz w:val="24"/>
          <w:szCs w:val="24"/>
          <w:lang w:val="en-US" w:eastAsia="zh-CN"/>
        </w:rPr>
      </w:pPr>
      <w:bookmarkStart w:id="24" w:name="_GoBack"/>
      <w:bookmarkEnd w:id="24"/>
    </w:p>
    <w:p>
      <w:pPr>
        <w:numPr>
          <w:ilvl w:val="0"/>
          <w:numId w:val="0"/>
        </w:numPr>
        <w:ind w:leftChars="0"/>
        <w:jc w:val="left"/>
        <w:rPr>
          <w:rFonts w:hint="eastAsia" w:ascii="仿宋" w:hAnsi="仿宋" w:eastAsia="仿宋" w:cs="仿宋"/>
          <w:sz w:val="24"/>
          <w:szCs w:val="24"/>
        </w:rPr>
      </w:pPr>
      <w:bookmarkStart w:id="1" w:name="_Toc13037"/>
      <w:r>
        <w:rPr>
          <w:rStyle w:val="16"/>
          <w:rFonts w:hint="eastAsia"/>
          <w:lang w:val="en-US" w:eastAsia="zh-CN"/>
        </w:rPr>
        <w:t>一、产品软件</w:t>
      </w:r>
      <w:r>
        <w:rPr>
          <w:rStyle w:val="16"/>
          <w:rFonts w:hint="eastAsia"/>
        </w:rPr>
        <w:t>功能</w:t>
      </w:r>
      <w:bookmarkEnd w:id="1"/>
      <w:r>
        <w:rPr>
          <w:rFonts w:hint="eastAsia" w:ascii="仿宋" w:hAnsi="仿宋" w:eastAsia="仿宋" w:cs="仿宋"/>
          <w:b/>
          <w:bCs/>
          <w:sz w:val="24"/>
          <w:szCs w:val="24"/>
        </w:rPr>
        <w:t>：</w:t>
      </w:r>
      <w:r>
        <w:rPr>
          <w:rFonts w:hint="eastAsia" w:ascii="仿宋" w:hAnsi="仿宋" w:eastAsia="仿宋" w:cs="仿宋"/>
          <w:sz w:val="24"/>
          <w:szCs w:val="24"/>
        </w:rPr>
        <w:br w:type="textWrapping"/>
      </w:r>
      <w:r>
        <w:rPr>
          <w:rFonts w:hint="eastAsia" w:ascii="仿宋" w:hAnsi="仿宋" w:eastAsia="仿宋" w:cs="仿宋"/>
          <w:sz w:val="24"/>
          <w:szCs w:val="24"/>
        </w:rPr>
        <w:t>1.产品通过脑电波对用户进行检测焦虑情绪、抑郁情绪和睡眠评估指标；可以实时生成焦虑情绪、抑郁情绪和睡眠测试的数据报告。</w:t>
      </w:r>
    </w:p>
    <w:p>
      <w:pPr>
        <w:numPr>
          <w:ilvl w:val="0"/>
          <w:numId w:val="0"/>
        </w:numPr>
        <w:ind w:leftChars="0"/>
        <w:jc w:val="left"/>
        <w:rPr>
          <w:rFonts w:hint="eastAsia" w:ascii="仿宋" w:hAnsi="仿宋" w:eastAsia="仿宋" w:cs="仿宋"/>
          <w:sz w:val="24"/>
          <w:szCs w:val="24"/>
        </w:rPr>
      </w:pPr>
      <w:r>
        <w:rPr>
          <w:rFonts w:hint="eastAsia" w:ascii="仿宋" w:hAnsi="仿宋" w:eastAsia="仿宋" w:cs="仿宋"/>
          <w:sz w:val="24"/>
          <w:szCs w:val="24"/>
        </w:rPr>
        <w:t>2.产品包含脑电波正念观呼吸，正念静坐，正念觉察，身体扫描和深度高阶练习课程。</w:t>
      </w:r>
    </w:p>
    <w:p>
      <w:pPr>
        <w:numPr>
          <w:ilvl w:val="0"/>
          <w:numId w:val="0"/>
        </w:numPr>
        <w:ind w:leftChars="0"/>
        <w:jc w:val="left"/>
        <w:rPr>
          <w:rFonts w:hint="eastAsia" w:ascii="仿宋" w:hAnsi="仿宋" w:eastAsia="仿宋" w:cs="仿宋"/>
          <w:sz w:val="24"/>
          <w:szCs w:val="24"/>
        </w:rPr>
      </w:pPr>
      <w:r>
        <w:rPr>
          <w:rFonts w:hint="eastAsia" w:ascii="仿宋" w:hAnsi="仿宋" w:eastAsia="仿宋" w:cs="仿宋"/>
          <w:sz w:val="24"/>
          <w:szCs w:val="24"/>
        </w:rPr>
        <w:t>3.系统将训练过程中的脑电数据、冥想数据和助眠数据自动上传云端服务器。</w:t>
      </w:r>
    </w:p>
    <w:p>
      <w:pPr>
        <w:numPr>
          <w:ilvl w:val="0"/>
          <w:numId w:val="0"/>
        </w:numPr>
        <w:ind w:leftChars="0"/>
        <w:jc w:val="left"/>
        <w:rPr>
          <w:rFonts w:hint="eastAsia" w:ascii="仿宋" w:hAnsi="仿宋" w:eastAsia="仿宋" w:cs="仿宋"/>
          <w:sz w:val="24"/>
          <w:szCs w:val="24"/>
        </w:rPr>
      </w:pPr>
      <w:r>
        <w:rPr>
          <w:rFonts w:hint="eastAsia" w:ascii="仿宋" w:hAnsi="仿宋" w:eastAsia="仿宋" w:cs="仿宋"/>
          <w:sz w:val="24"/>
          <w:szCs w:val="24"/>
        </w:rPr>
        <w:t>4.产品在脑波测试结束后进行智能AI分析，根据焦虑、抑郁和睡眠测试异常结果自动分析个人身心健康状况，并根据评估结论生成专业版的结果以及建议；产品结论报告模板具有可编辑功能，可自主添加或删减结论模板。</w:t>
      </w:r>
    </w:p>
    <w:p>
      <w:pPr>
        <w:numPr>
          <w:ilvl w:val="0"/>
          <w:numId w:val="0"/>
        </w:numPr>
        <w:ind w:leftChars="0"/>
        <w:jc w:val="left"/>
        <w:rPr>
          <w:rFonts w:hint="eastAsia" w:ascii="仿宋" w:hAnsi="仿宋" w:eastAsia="仿宋" w:cs="仿宋"/>
          <w:sz w:val="24"/>
          <w:szCs w:val="24"/>
        </w:rPr>
      </w:pPr>
      <w:r>
        <w:rPr>
          <w:rFonts w:hint="eastAsia" w:ascii="仿宋" w:hAnsi="仿宋" w:eastAsia="仿宋" w:cs="仿宋"/>
          <w:sz w:val="24"/>
          <w:szCs w:val="24"/>
        </w:rPr>
        <w:t>5.产品有30种以上专业版心理测评量表，并有编辑功能，可自行添加其他心理量表。</w:t>
      </w:r>
    </w:p>
    <w:p>
      <w:pPr>
        <w:numPr>
          <w:ilvl w:val="0"/>
          <w:numId w:val="0"/>
        </w:numPr>
        <w:ind w:leftChars="0"/>
        <w:jc w:val="left"/>
        <w:rPr>
          <w:rFonts w:hint="eastAsia" w:ascii="仿宋" w:hAnsi="仿宋" w:eastAsia="仿宋" w:cs="仿宋"/>
          <w:sz w:val="24"/>
          <w:szCs w:val="24"/>
        </w:rPr>
      </w:pPr>
      <w:r>
        <w:rPr>
          <w:rFonts w:hint="eastAsia" w:ascii="仿宋" w:hAnsi="仿宋" w:eastAsia="仿宋" w:cs="仿宋"/>
          <w:sz w:val="24"/>
          <w:szCs w:val="24"/>
        </w:rPr>
        <w:t>6.产品可对用户建立动态档案及时关注用户的心理健康状况，拥有实时的预警，能够筛查具有高危风险的用户。</w:t>
      </w:r>
    </w:p>
    <w:p>
      <w:pPr>
        <w:numPr>
          <w:ilvl w:val="0"/>
          <w:numId w:val="0"/>
        </w:numPr>
        <w:ind w:leftChars="0"/>
        <w:jc w:val="left"/>
        <w:rPr>
          <w:rFonts w:hint="eastAsia" w:ascii="仿宋" w:hAnsi="仿宋" w:eastAsia="仿宋" w:cs="仿宋"/>
          <w:sz w:val="24"/>
          <w:szCs w:val="24"/>
        </w:rPr>
      </w:pPr>
      <w:r>
        <w:rPr>
          <w:rFonts w:hint="eastAsia" w:ascii="仿宋" w:hAnsi="仿宋" w:eastAsia="仿宋" w:cs="仿宋"/>
          <w:sz w:val="24"/>
          <w:szCs w:val="24"/>
        </w:rPr>
        <w:t>7、产品具备集体分析报告功能及数据分析功能。支持批量个人报告一次性综合打印，所有报告均可输出打印。</w:t>
      </w:r>
    </w:p>
    <w:p>
      <w:pPr>
        <w:numPr>
          <w:ilvl w:val="0"/>
          <w:numId w:val="0"/>
        </w:numPr>
        <w:ind w:leftChars="0"/>
        <w:jc w:val="left"/>
        <w:rPr>
          <w:rFonts w:hint="eastAsia" w:ascii="仿宋" w:hAnsi="仿宋" w:eastAsia="仿宋" w:cs="仿宋"/>
          <w:sz w:val="24"/>
          <w:szCs w:val="24"/>
        </w:rPr>
      </w:pPr>
      <w:r>
        <w:rPr>
          <w:rFonts w:hint="eastAsia" w:ascii="仿宋" w:hAnsi="仿宋" w:eastAsia="仿宋" w:cs="仿宋"/>
          <w:sz w:val="24"/>
          <w:szCs w:val="24"/>
        </w:rPr>
        <w:t>8.产品系统具有音乐放松栏目功能，栏目包含有：促进睡眠、潜能激发、放松减压的脑波音乐项目。</w:t>
      </w:r>
    </w:p>
    <w:p>
      <w:pPr>
        <w:numPr>
          <w:ilvl w:val="0"/>
          <w:numId w:val="0"/>
        </w:numPr>
        <w:ind w:leftChars="0"/>
        <w:jc w:val="left"/>
        <w:rPr>
          <w:rFonts w:hint="eastAsia" w:ascii="仿宋" w:hAnsi="仿宋" w:eastAsia="仿宋" w:cs="仿宋"/>
          <w:sz w:val="24"/>
          <w:szCs w:val="24"/>
        </w:rPr>
      </w:pPr>
      <w:r>
        <w:rPr>
          <w:rFonts w:hint="eastAsia" w:ascii="仿宋" w:hAnsi="仿宋" w:eastAsia="仿宋" w:cs="仿宋"/>
          <w:sz w:val="24"/>
          <w:szCs w:val="24"/>
        </w:rPr>
        <w:t>9.产品支持手机端、平板端、电脑端使用。</w:t>
      </w:r>
    </w:p>
    <w:p>
      <w:pPr>
        <w:numPr>
          <w:ilvl w:val="0"/>
          <w:numId w:val="0"/>
        </w:numPr>
        <w:ind w:leftChars="0"/>
        <w:jc w:val="left"/>
        <w:rPr>
          <w:rFonts w:hint="eastAsia" w:ascii="仿宋" w:hAnsi="仿宋" w:eastAsia="仿宋" w:cs="仿宋"/>
          <w:b/>
          <w:bCs/>
          <w:sz w:val="24"/>
          <w:szCs w:val="24"/>
          <w:lang w:eastAsia="zh-CN"/>
        </w:rPr>
      </w:pPr>
      <w:bookmarkStart w:id="2" w:name="_Toc5135"/>
      <w:r>
        <w:rPr>
          <w:rStyle w:val="16"/>
          <w:rFonts w:hint="eastAsia"/>
          <w:lang w:val="en-US" w:eastAsia="zh-CN"/>
        </w:rPr>
        <w:t>二、产品</w:t>
      </w:r>
      <w:r>
        <w:rPr>
          <w:rStyle w:val="16"/>
          <w:rFonts w:hint="eastAsia"/>
        </w:rPr>
        <w:t>使用环境要求</w:t>
      </w:r>
      <w:bookmarkEnd w:id="2"/>
      <w:r>
        <w:rPr>
          <w:rFonts w:hint="eastAsia" w:ascii="仿宋" w:hAnsi="仿宋" w:eastAsia="仿宋" w:cs="仿宋"/>
          <w:b/>
          <w:bCs/>
          <w:sz w:val="24"/>
          <w:szCs w:val="24"/>
          <w:lang w:eastAsia="zh-CN"/>
        </w:rPr>
        <w:t>：</w:t>
      </w:r>
    </w:p>
    <w:p>
      <w:pPr>
        <w:numPr>
          <w:ilvl w:val="0"/>
          <w:numId w:val="0"/>
        </w:numPr>
        <w:jc w:val="left"/>
        <w:rPr>
          <w:rFonts w:hint="eastAsia" w:ascii="仿宋" w:hAnsi="仿宋" w:eastAsia="仿宋" w:cs="仿宋"/>
          <w:lang w:val="en-US" w:eastAsia="zh-CN"/>
        </w:rPr>
      </w:pPr>
      <w:r>
        <w:rPr>
          <w:rFonts w:hint="eastAsia" w:ascii="仿宋" w:hAnsi="仿宋" w:eastAsia="仿宋" w:cs="仿宋"/>
          <w:lang w:val="en-US" w:eastAsia="zh-CN"/>
        </w:rPr>
        <w:t>软件适配硬件需求(最低配置):</w:t>
      </w:r>
    </w:p>
    <w:p>
      <w:pPr>
        <w:numPr>
          <w:ilvl w:val="0"/>
          <w:numId w:val="0"/>
        </w:numPr>
        <w:jc w:val="left"/>
        <w:rPr>
          <w:rFonts w:hint="eastAsia" w:ascii="仿宋" w:hAnsi="仿宋" w:eastAsia="仿宋" w:cs="仿宋"/>
          <w:lang w:val="en-US" w:eastAsia="zh-CN"/>
        </w:rPr>
      </w:pPr>
      <w:r>
        <w:rPr>
          <w:rFonts w:hint="eastAsia" w:ascii="仿宋" w:hAnsi="仿宋" w:eastAsia="仿宋" w:cs="仿宋"/>
          <w:b/>
          <w:bCs/>
          <w:lang w:val="en-US" w:eastAsia="zh-CN"/>
        </w:rPr>
        <w:t>CPU：</w:t>
      </w:r>
      <w:r>
        <w:rPr>
          <w:rFonts w:hint="eastAsia" w:ascii="仿宋" w:hAnsi="仿宋" w:eastAsia="仿宋" w:cs="仿宋"/>
          <w:lang w:val="en-US" w:eastAsia="zh-CN"/>
        </w:rPr>
        <w:t xml:space="preserve">i3以上    </w:t>
      </w:r>
      <w:r>
        <w:rPr>
          <w:rFonts w:hint="eastAsia" w:ascii="仿宋" w:hAnsi="仿宋" w:eastAsia="仿宋" w:cs="仿宋"/>
          <w:b/>
          <w:bCs/>
          <w:lang w:val="en-US" w:eastAsia="zh-CN"/>
        </w:rPr>
        <w:t xml:space="preserve">  操作系统:</w:t>
      </w:r>
      <w:r>
        <w:rPr>
          <w:rFonts w:hint="eastAsia" w:ascii="仿宋" w:hAnsi="仿宋" w:eastAsia="仿宋" w:cs="仿宋"/>
          <w:lang w:val="en-US" w:eastAsia="zh-CN"/>
        </w:rPr>
        <w:t xml:space="preserve">win10             </w:t>
      </w:r>
      <w:r>
        <w:rPr>
          <w:rFonts w:hint="eastAsia" w:ascii="仿宋" w:hAnsi="仿宋" w:eastAsia="仿宋" w:cs="仿宋"/>
          <w:b/>
          <w:bCs/>
          <w:lang w:val="en-US" w:eastAsia="zh-CN"/>
        </w:rPr>
        <w:t>内存:</w:t>
      </w:r>
      <w:r>
        <w:rPr>
          <w:rFonts w:hint="eastAsia" w:ascii="仿宋" w:hAnsi="仿宋" w:eastAsia="仿宋" w:cs="仿宋"/>
          <w:lang w:val="en-US" w:eastAsia="zh-CN"/>
        </w:rPr>
        <w:t xml:space="preserve">8G         </w:t>
      </w:r>
      <w:r>
        <w:rPr>
          <w:rFonts w:hint="eastAsia" w:ascii="仿宋" w:hAnsi="仿宋" w:eastAsia="仿宋" w:cs="仿宋"/>
          <w:b/>
          <w:bCs/>
          <w:lang w:val="en-US" w:eastAsia="zh-CN"/>
        </w:rPr>
        <w:t xml:space="preserve">  硬盘：</w:t>
      </w:r>
      <w:r>
        <w:rPr>
          <w:rFonts w:hint="eastAsia" w:ascii="仿宋" w:hAnsi="仿宋" w:eastAsia="仿宋" w:cs="仿宋"/>
          <w:lang w:val="en-US" w:eastAsia="zh-CN"/>
        </w:rPr>
        <w:t>256G</w:t>
      </w:r>
    </w:p>
    <w:p>
      <w:pPr>
        <w:numPr>
          <w:ilvl w:val="0"/>
          <w:numId w:val="0"/>
        </w:numPr>
        <w:jc w:val="left"/>
        <w:rPr>
          <w:rFonts w:hint="eastAsia" w:ascii="仿宋" w:hAnsi="仿宋" w:eastAsia="仿宋" w:cs="仿宋"/>
          <w:lang w:val="en-US" w:eastAsia="zh-CN"/>
        </w:rPr>
      </w:pPr>
      <w:r>
        <w:rPr>
          <w:rFonts w:hint="eastAsia" w:ascii="仿宋" w:hAnsi="仿宋" w:eastAsia="仿宋" w:cs="仿宋"/>
          <w:b/>
          <w:bCs/>
          <w:lang w:val="en-US" w:eastAsia="zh-CN"/>
        </w:rPr>
        <w:t>其他硬件装备:</w:t>
      </w:r>
      <w:r>
        <w:rPr>
          <w:rFonts w:hint="eastAsia" w:ascii="仿宋" w:hAnsi="仿宋" w:eastAsia="仿宋" w:cs="仿宋"/>
          <w:lang w:val="en-US" w:eastAsia="zh-CN"/>
        </w:rPr>
        <w:t>鼠标，键盘，耳机</w:t>
      </w:r>
    </w:p>
    <w:p>
      <w:pPr>
        <w:numPr>
          <w:ilvl w:val="0"/>
          <w:numId w:val="0"/>
        </w:numPr>
        <w:ind w:leftChars="0"/>
        <w:jc w:val="left"/>
        <w:rPr>
          <w:rFonts w:hint="eastAsia" w:ascii="仿宋" w:hAnsi="仿宋" w:eastAsia="仿宋" w:cs="仿宋"/>
          <w:sz w:val="24"/>
          <w:szCs w:val="24"/>
        </w:rPr>
      </w:pPr>
      <w:r>
        <w:rPr>
          <w:rFonts w:hint="eastAsia" w:ascii="仿宋" w:hAnsi="仿宋" w:eastAsia="仿宋" w:cs="仿宋"/>
          <w:b/>
          <w:bCs/>
          <w:sz w:val="24"/>
          <w:szCs w:val="24"/>
        </w:rPr>
        <w:t>脑波仪标准：</w:t>
      </w:r>
      <w:r>
        <w:rPr>
          <w:rFonts w:hint="eastAsia" w:ascii="仿宋" w:hAnsi="仿宋" w:eastAsia="仿宋" w:cs="仿宋"/>
          <w:sz w:val="24"/>
          <w:szCs w:val="24"/>
        </w:rPr>
        <w:t>单通道发带式脑波仪</w:t>
      </w:r>
      <w:r>
        <w:rPr>
          <w:rFonts w:hint="eastAsia" w:ascii="仿宋" w:hAnsi="仿宋" w:eastAsia="仿宋" w:cs="仿宋"/>
          <w:sz w:val="24"/>
          <w:szCs w:val="24"/>
          <w:lang w:val="en-US" w:eastAsia="zh-CN"/>
        </w:rPr>
        <w:t xml:space="preserve">           </w:t>
      </w:r>
      <w:r>
        <w:rPr>
          <w:rFonts w:hint="eastAsia" w:ascii="仿宋" w:hAnsi="仿宋" w:eastAsia="仿宋" w:cs="仿宋"/>
          <w:b/>
          <w:bCs/>
          <w:sz w:val="24"/>
          <w:szCs w:val="24"/>
        </w:rPr>
        <w:t>传输方式：</w:t>
      </w:r>
      <w:r>
        <w:rPr>
          <w:rFonts w:hint="eastAsia" w:ascii="仿宋" w:hAnsi="仿宋" w:eastAsia="仿宋" w:cs="仿宋"/>
          <w:sz w:val="24"/>
          <w:szCs w:val="24"/>
        </w:rPr>
        <w:t>无线传输</w:t>
      </w:r>
      <w:r>
        <w:rPr>
          <w:rFonts w:hint="eastAsia" w:ascii="仿宋" w:hAnsi="仿宋" w:eastAsia="仿宋" w:cs="仿宋"/>
          <w:sz w:val="24"/>
          <w:szCs w:val="24"/>
        </w:rPr>
        <w:br w:type="textWrapping"/>
      </w:r>
      <w:r>
        <w:rPr>
          <w:rFonts w:hint="eastAsia" w:ascii="仿宋" w:hAnsi="仿宋" w:eastAsia="仿宋" w:cs="仿宋"/>
          <w:b/>
          <w:bCs/>
          <w:sz w:val="24"/>
          <w:szCs w:val="24"/>
        </w:rPr>
        <w:t>芯片系统：</w:t>
      </w:r>
      <w:r>
        <w:rPr>
          <w:rFonts w:hint="eastAsia" w:ascii="仿宋" w:hAnsi="仿宋" w:eastAsia="仿宋" w:cs="仿宋"/>
          <w:sz w:val="24"/>
          <w:szCs w:val="24"/>
        </w:rPr>
        <w:t>嵌入式芯片系统</w:t>
      </w:r>
      <w:r>
        <w:rPr>
          <w:rFonts w:hint="eastAsia" w:ascii="仿宋" w:hAnsi="仿宋" w:eastAsia="仿宋" w:cs="仿宋"/>
          <w:sz w:val="24"/>
          <w:szCs w:val="24"/>
          <w:lang w:val="en-US" w:eastAsia="zh-CN"/>
        </w:rPr>
        <w:t xml:space="preserve">                </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电极模式：</w:t>
      </w:r>
      <w:r>
        <w:rPr>
          <w:rFonts w:hint="eastAsia" w:ascii="仿宋" w:hAnsi="仿宋" w:eastAsia="仿宋" w:cs="仿宋"/>
          <w:sz w:val="24"/>
          <w:szCs w:val="24"/>
        </w:rPr>
        <w:t>非侵入式单导干电极</w:t>
      </w:r>
      <w:r>
        <w:rPr>
          <w:rFonts w:hint="eastAsia" w:ascii="仿宋" w:hAnsi="仿宋" w:eastAsia="仿宋" w:cs="仿宋"/>
          <w:sz w:val="24"/>
          <w:szCs w:val="24"/>
        </w:rPr>
        <w:br w:type="textWrapping"/>
      </w:r>
      <w:r>
        <w:rPr>
          <w:rFonts w:hint="eastAsia" w:ascii="仿宋" w:hAnsi="仿宋" w:eastAsia="仿宋" w:cs="仿宋"/>
          <w:b/>
          <w:bCs/>
          <w:sz w:val="24"/>
          <w:szCs w:val="24"/>
        </w:rPr>
        <w:t>无线工作频率:</w:t>
      </w:r>
      <w:r>
        <w:rPr>
          <w:rFonts w:hint="eastAsia" w:ascii="仿宋" w:hAnsi="仿宋" w:eastAsia="仿宋" w:cs="仿宋"/>
          <w:sz w:val="24"/>
          <w:szCs w:val="24"/>
        </w:rPr>
        <w:t>2.4G</w:t>
      </w:r>
      <w:r>
        <w:rPr>
          <w:rFonts w:hint="eastAsia" w:ascii="仿宋" w:hAnsi="仿宋" w:eastAsia="仿宋" w:cs="仿宋"/>
          <w:sz w:val="24"/>
          <w:szCs w:val="24"/>
          <w:lang w:val="en-US" w:eastAsia="zh-CN"/>
        </w:rPr>
        <w:t xml:space="preserve">                       </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脑波仪供电方式：</w:t>
      </w:r>
      <w:r>
        <w:rPr>
          <w:rFonts w:hint="eastAsia" w:ascii="仿宋" w:hAnsi="仿宋" w:eastAsia="仿宋" w:cs="仿宋"/>
          <w:sz w:val="24"/>
          <w:szCs w:val="24"/>
        </w:rPr>
        <w:t>充电锂电池</w:t>
      </w:r>
      <w:r>
        <w:rPr>
          <w:rFonts w:hint="eastAsia" w:ascii="仿宋" w:hAnsi="仿宋" w:eastAsia="仿宋" w:cs="仿宋"/>
          <w:sz w:val="24"/>
          <w:szCs w:val="24"/>
        </w:rPr>
        <w:br w:type="textWrapping"/>
      </w:r>
      <w:r>
        <w:rPr>
          <w:rFonts w:hint="eastAsia" w:ascii="仿宋" w:hAnsi="仿宋" w:eastAsia="仿宋" w:cs="仿宋"/>
          <w:b/>
          <w:bCs/>
          <w:sz w:val="24"/>
          <w:szCs w:val="24"/>
        </w:rPr>
        <w:t>传感器信号标准:</w:t>
      </w:r>
    </w:p>
    <w:p>
      <w:pPr>
        <w:numPr>
          <w:ilvl w:val="0"/>
          <w:numId w:val="1"/>
        </w:numPr>
        <w:ind w:leftChars="0"/>
        <w:jc w:val="left"/>
        <w:rPr>
          <w:rFonts w:hint="eastAsia" w:ascii="仿宋" w:hAnsi="仿宋" w:eastAsia="仿宋" w:cs="仿宋"/>
          <w:sz w:val="24"/>
          <w:szCs w:val="24"/>
        </w:rPr>
      </w:pPr>
      <w:r>
        <w:rPr>
          <w:rFonts w:hint="eastAsia" w:ascii="仿宋" w:hAnsi="仿宋" w:eastAsia="仿宋" w:cs="仿宋"/>
          <w:b/>
          <w:bCs/>
          <w:sz w:val="24"/>
          <w:szCs w:val="24"/>
        </w:rPr>
        <w:t>信号频率:</w:t>
      </w:r>
      <w:r>
        <w:rPr>
          <w:rFonts w:hint="eastAsia" w:ascii="仿宋" w:hAnsi="仿宋" w:eastAsia="仿宋" w:cs="仿宋"/>
          <w:sz w:val="24"/>
          <w:szCs w:val="24"/>
        </w:rPr>
        <w:t>512Hz</w:t>
      </w:r>
      <w:r>
        <w:rPr>
          <w:rFonts w:hint="eastAsia" w:ascii="仿宋" w:hAnsi="仿宋" w:eastAsia="仿宋" w:cs="仿宋"/>
          <w:sz w:val="24"/>
          <w:szCs w:val="24"/>
        </w:rPr>
        <w:br w:type="textWrapping"/>
      </w:r>
      <w:r>
        <w:rPr>
          <w:rFonts w:hint="eastAsia" w:ascii="仿宋" w:hAnsi="仿宋" w:eastAsia="仿宋" w:cs="仿宋"/>
          <w:sz w:val="24"/>
          <w:szCs w:val="24"/>
        </w:rPr>
        <w:t>2、</w:t>
      </w:r>
      <w:r>
        <w:rPr>
          <w:rFonts w:hint="eastAsia" w:ascii="仿宋" w:hAnsi="仿宋" w:eastAsia="仿宋" w:cs="仿宋"/>
          <w:b/>
          <w:bCs/>
          <w:sz w:val="24"/>
          <w:szCs w:val="24"/>
        </w:rPr>
        <w:t>信号精度:</w:t>
      </w:r>
      <w:r>
        <w:rPr>
          <w:rFonts w:hint="eastAsia" w:ascii="仿宋" w:hAnsi="仿宋" w:eastAsia="仿宋" w:cs="仿宋"/>
          <w:sz w:val="24"/>
          <w:szCs w:val="24"/>
        </w:rPr>
        <w:t>0.25uV</w:t>
      </w:r>
      <w:r>
        <w:rPr>
          <w:rFonts w:hint="eastAsia" w:ascii="仿宋" w:hAnsi="仿宋" w:eastAsia="仿宋" w:cs="仿宋"/>
          <w:sz w:val="24"/>
          <w:szCs w:val="24"/>
        </w:rPr>
        <w:br w:type="textWrapping"/>
      </w:r>
      <w:r>
        <w:rPr>
          <w:rFonts w:hint="eastAsia" w:ascii="仿宋" w:hAnsi="仿宋" w:eastAsia="仿宋" w:cs="仿宋"/>
          <w:sz w:val="24"/>
          <w:szCs w:val="24"/>
        </w:rPr>
        <w:t>3、</w:t>
      </w:r>
      <w:r>
        <w:rPr>
          <w:rFonts w:hint="eastAsia" w:ascii="仿宋" w:hAnsi="仿宋" w:eastAsia="仿宋" w:cs="仿宋"/>
          <w:b/>
          <w:bCs/>
          <w:sz w:val="24"/>
          <w:szCs w:val="24"/>
        </w:rPr>
        <w:t>ADC精度:</w:t>
      </w:r>
      <w:r>
        <w:rPr>
          <w:rFonts w:hint="eastAsia" w:ascii="仿宋" w:hAnsi="仿宋" w:eastAsia="仿宋" w:cs="仿宋"/>
          <w:sz w:val="24"/>
          <w:szCs w:val="24"/>
        </w:rPr>
        <w:t> 12bit</w:t>
      </w:r>
      <w:r>
        <w:rPr>
          <w:rFonts w:hint="eastAsia" w:ascii="仿宋" w:hAnsi="仿宋" w:eastAsia="仿宋" w:cs="仿宋"/>
          <w:sz w:val="24"/>
          <w:szCs w:val="24"/>
        </w:rPr>
        <w:br w:type="textWrapping"/>
      </w:r>
      <w:r>
        <w:rPr>
          <w:rFonts w:hint="eastAsia" w:ascii="仿宋" w:hAnsi="仿宋" w:eastAsia="仿宋" w:cs="仿宋"/>
          <w:b/>
          <w:bCs/>
          <w:sz w:val="24"/>
          <w:szCs w:val="24"/>
        </w:rPr>
        <w:t>适用范围：</w:t>
      </w:r>
      <w:r>
        <w:rPr>
          <w:rFonts w:hint="eastAsia" w:ascii="仿宋" w:hAnsi="仿宋" w:eastAsia="仿宋" w:cs="仿宋"/>
          <w:sz w:val="24"/>
          <w:szCs w:val="24"/>
        </w:rPr>
        <w:t>手机、平板、电脑</w:t>
      </w:r>
      <w:r>
        <w:rPr>
          <w:rFonts w:hint="eastAsia" w:ascii="仿宋" w:hAnsi="仿宋" w:eastAsia="仿宋" w:cs="仿宋"/>
          <w:sz w:val="24"/>
          <w:szCs w:val="24"/>
          <w:lang w:val="en-US" w:eastAsia="zh-CN"/>
        </w:rPr>
        <w:t xml:space="preserve">      </w:t>
      </w:r>
      <w:r>
        <w:rPr>
          <w:rFonts w:hint="eastAsia" w:ascii="仿宋" w:hAnsi="仿宋" w:eastAsia="仿宋" w:cs="仿宋"/>
          <w:b/>
          <w:bCs/>
          <w:sz w:val="24"/>
          <w:szCs w:val="24"/>
        </w:rPr>
        <w:t>脑波电极:</w:t>
      </w:r>
      <w:r>
        <w:rPr>
          <w:rFonts w:hint="eastAsia" w:ascii="仿宋" w:hAnsi="仿宋" w:eastAsia="仿宋" w:cs="仿宋"/>
          <w:sz w:val="24"/>
          <w:szCs w:val="24"/>
        </w:rPr>
        <w:t>1个置于前额</w:t>
      </w:r>
      <w:r>
        <w:rPr>
          <w:rFonts w:hint="eastAsia" w:ascii="仿宋" w:hAnsi="仿宋" w:eastAsia="仿宋" w:cs="仿宋"/>
          <w:sz w:val="24"/>
          <w:szCs w:val="24"/>
          <w:lang w:eastAsia="zh-CN"/>
        </w:rPr>
        <w:t>；</w:t>
      </w:r>
      <w:r>
        <w:rPr>
          <w:rFonts w:hint="eastAsia" w:ascii="仿宋" w:hAnsi="仿宋" w:eastAsia="仿宋" w:cs="仿宋"/>
          <w:sz w:val="24"/>
          <w:szCs w:val="24"/>
        </w:rPr>
        <w:t>2 个电极佩戴耳上。</w:t>
      </w:r>
      <w:r>
        <w:rPr>
          <w:rFonts w:hint="eastAsia" w:ascii="仿宋" w:hAnsi="仿宋" w:eastAsia="仿宋" w:cs="仿宋"/>
          <w:sz w:val="24"/>
          <w:szCs w:val="24"/>
        </w:rPr>
        <w:br w:type="textWrapping"/>
      </w:r>
      <w:r>
        <w:rPr>
          <w:rFonts w:hint="eastAsia" w:ascii="仿宋" w:hAnsi="仿宋" w:eastAsia="仿宋" w:cs="仿宋"/>
          <w:b/>
          <w:bCs/>
          <w:sz w:val="24"/>
          <w:szCs w:val="24"/>
        </w:rPr>
        <w:t>脑电信号采集原理：</w:t>
      </w:r>
      <w:r>
        <w:rPr>
          <w:rFonts w:hint="eastAsia" w:ascii="仿宋" w:hAnsi="仿宋" w:eastAsia="仿宋" w:cs="仿宋"/>
          <w:sz w:val="24"/>
          <w:szCs w:val="24"/>
        </w:rPr>
        <w:br w:type="textWrapping"/>
      </w:r>
      <w:r>
        <w:rPr>
          <w:rFonts w:hint="eastAsia" w:ascii="仿宋" w:hAnsi="仿宋" w:eastAsia="仿宋" w:cs="仿宋"/>
          <w:sz w:val="24"/>
          <w:szCs w:val="24"/>
        </w:rPr>
        <w:t>基于TGAM模块，实现脑电信号采集、滤波、放大、A/D转换、数据处理分析，通过 UART 标准接口对外输出参数。</w:t>
      </w:r>
      <w:r>
        <w:rPr>
          <w:rFonts w:hint="eastAsia" w:ascii="仿宋" w:hAnsi="仿宋" w:eastAsia="仿宋" w:cs="仿宋"/>
          <w:sz w:val="24"/>
          <w:szCs w:val="24"/>
        </w:rPr>
        <w:br w:type="textWrapping"/>
      </w:r>
      <w:r>
        <w:rPr>
          <w:rFonts w:hint="eastAsia" w:ascii="仿宋" w:hAnsi="仿宋" w:eastAsia="仿宋" w:cs="仿宋"/>
          <w:b/>
          <w:bCs/>
          <w:sz w:val="24"/>
          <w:szCs w:val="24"/>
        </w:rPr>
        <w:t>采集脑电参数：</w:t>
      </w:r>
      <w:r>
        <w:rPr>
          <w:rFonts w:hint="eastAsia" w:ascii="仿宋" w:hAnsi="仿宋" w:eastAsia="仿宋" w:cs="仿宋"/>
          <w:sz w:val="24"/>
          <w:szCs w:val="24"/>
        </w:rPr>
        <w:br w:type="textWrapping"/>
      </w:r>
      <w:r>
        <w:rPr>
          <w:rFonts w:hint="eastAsia" w:ascii="仿宋" w:hAnsi="仿宋" w:eastAsia="仿宋" w:cs="仿宋"/>
          <w:sz w:val="24"/>
          <w:szCs w:val="24"/>
        </w:rPr>
        <w:t>采集EEG 参数(a波、β波、θ波、δ波、 Y波等)、专注度、放松度等生理指标。</w:t>
      </w:r>
      <w:r>
        <w:rPr>
          <w:rFonts w:hint="eastAsia" w:ascii="仿宋" w:hAnsi="仿宋" w:eastAsia="仿宋" w:cs="仿宋"/>
          <w:sz w:val="24"/>
          <w:szCs w:val="24"/>
        </w:rPr>
        <w:br w:type="textWrapping"/>
      </w:r>
      <w:r>
        <w:rPr>
          <w:rFonts w:hint="eastAsia" w:ascii="仿宋" w:hAnsi="仿宋" w:eastAsia="仿宋" w:cs="仿宋"/>
          <w:b/>
          <w:bCs/>
          <w:sz w:val="24"/>
          <w:szCs w:val="24"/>
        </w:rPr>
        <w:t>传输模块：</w:t>
      </w:r>
      <w:r>
        <w:rPr>
          <w:rFonts w:hint="eastAsia" w:ascii="仿宋" w:hAnsi="仿宋" w:eastAsia="仿宋" w:cs="仿宋"/>
          <w:sz w:val="24"/>
          <w:szCs w:val="24"/>
        </w:rPr>
        <w:br w:type="textWrapping"/>
      </w:r>
      <w:r>
        <w:rPr>
          <w:rFonts w:hint="eastAsia" w:ascii="仿宋" w:hAnsi="仿宋" w:eastAsia="仿宋" w:cs="仿宋"/>
          <w:sz w:val="24"/>
          <w:szCs w:val="24"/>
        </w:rPr>
        <w:t>内置无线传输模块，执行生物反馈指令，通过无线方式与多路脑波接收器进行数据通信。</w:t>
      </w:r>
    </w:p>
    <w:p>
      <w:pPr>
        <w:pStyle w:val="3"/>
        <w:numPr>
          <w:ilvl w:val="0"/>
          <w:numId w:val="2"/>
        </w:numPr>
        <w:bidi w:val="0"/>
        <w:rPr>
          <w:rFonts w:hint="eastAsia"/>
          <w:lang w:val="en-US" w:eastAsia="zh-CN"/>
        </w:rPr>
      </w:pPr>
      <w:bookmarkStart w:id="3" w:name="_Toc18677"/>
      <w:r>
        <w:rPr>
          <w:rStyle w:val="16"/>
          <w:rFonts w:hint="eastAsia"/>
          <w:b/>
          <w:lang w:val="en-US" w:eastAsia="zh-CN"/>
        </w:rPr>
        <w:t>产品主配件</w:t>
      </w:r>
      <w:r>
        <w:rPr>
          <w:rFonts w:hint="eastAsia"/>
          <w:lang w:val="en-US" w:eastAsia="zh-CN"/>
        </w:rPr>
        <w:t>：</w:t>
      </w:r>
      <w:bookmarkEnd w:id="3"/>
    </w:p>
    <w:p>
      <w:pPr>
        <w:widowControl w:val="0"/>
        <w:numPr>
          <w:ilvl w:val="0"/>
          <w:numId w:val="3"/>
        </w:numPr>
        <w:jc w:val="left"/>
        <w:rPr>
          <w:rFonts w:hint="eastAsia" w:ascii="仿宋" w:hAnsi="仿宋" w:eastAsia="仿宋" w:cs="仿宋"/>
          <w:sz w:val="24"/>
          <w:szCs w:val="24"/>
          <w:lang w:val="en-US" w:eastAsia="zh-CN"/>
        </w:rPr>
      </w:pPr>
      <w:r>
        <w:rPr>
          <w:rFonts w:hint="eastAsia" w:ascii="仿宋" w:hAnsi="仿宋" w:eastAsia="仿宋" w:cs="仿宋"/>
          <w:sz w:val="24"/>
          <w:szCs w:val="24"/>
        </w:rPr>
        <w:t>发带式脑波仪</w:t>
      </w:r>
      <w:r>
        <w:rPr>
          <w:rFonts w:hint="eastAsia" w:ascii="仿宋" w:hAnsi="仿宋" w:eastAsia="仿宋" w:cs="仿宋"/>
          <w:sz w:val="24"/>
          <w:szCs w:val="24"/>
          <w:lang w:val="en-US" w:eastAsia="zh-CN"/>
        </w:rPr>
        <w:t xml:space="preserve">   </w:t>
      </w:r>
    </w:p>
    <w:p>
      <w:pPr>
        <w:widowControl w:val="0"/>
        <w:numPr>
          <w:ilvl w:val="0"/>
          <w:numId w:val="3"/>
        </w:numPr>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 xml:space="preserve">蓝牙传输器   </w:t>
      </w:r>
    </w:p>
    <w:p>
      <w:pPr>
        <w:widowControl w:val="0"/>
        <w:numPr>
          <w:ilvl w:val="0"/>
          <w:numId w:val="3"/>
        </w:numPr>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 xml:space="preserve">充电线     </w:t>
      </w:r>
    </w:p>
    <w:p>
      <w:pPr>
        <w:widowControl w:val="0"/>
        <w:numPr>
          <w:ilvl w:val="0"/>
          <w:numId w:val="3"/>
        </w:numPr>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收纳盒</w:t>
      </w:r>
    </w:p>
    <w:p>
      <w:pPr>
        <w:pStyle w:val="3"/>
        <w:numPr>
          <w:ilvl w:val="0"/>
          <w:numId w:val="2"/>
        </w:numPr>
        <w:bidi w:val="0"/>
        <w:ind w:left="0" w:leftChars="0" w:firstLine="0" w:firstLineChars="0"/>
        <w:rPr>
          <w:rFonts w:hint="eastAsia"/>
          <w:lang w:val="en-US" w:eastAsia="zh-CN"/>
        </w:rPr>
      </w:pPr>
      <w:bookmarkStart w:id="4" w:name="_Toc22804"/>
      <w:r>
        <w:rPr>
          <w:rStyle w:val="16"/>
          <w:rFonts w:hint="eastAsia" w:cs="Times New Roman"/>
          <w:b/>
          <w:lang w:val="en-US" w:eastAsia="zh-CN"/>
        </w:rPr>
        <w:t>注意事项：</w:t>
      </w:r>
      <w:bookmarkEnd w:id="4"/>
    </w:p>
    <w:p>
      <w:pPr>
        <w:widowControl w:val="0"/>
        <w:numPr>
          <w:ilvl w:val="0"/>
          <w:numId w:val="4"/>
        </w:numPr>
        <w:jc w:val="left"/>
        <w:rPr>
          <w:rFonts w:hint="eastAsia" w:ascii="仿宋" w:hAnsi="仿宋" w:eastAsia="仿宋" w:cs="仿宋"/>
          <w:sz w:val="24"/>
          <w:szCs w:val="24"/>
          <w:lang w:val="en-US" w:eastAsia="zh-CN"/>
        </w:rPr>
      </w:pPr>
      <w:r>
        <w:rPr>
          <w:rFonts w:hint="default" w:ascii="仿宋" w:hAnsi="仿宋" w:eastAsia="仿宋" w:cs="仿宋"/>
          <w:sz w:val="24"/>
          <w:szCs w:val="24"/>
          <w:lang w:val="en-US" w:eastAsia="zh-CN"/>
        </w:rPr>
        <w:t>不得自行拆开修理或改造(出现故障时请联系</w:t>
      </w:r>
      <w:r>
        <w:rPr>
          <w:rFonts w:hint="eastAsia" w:ascii="仿宋" w:hAnsi="仿宋" w:eastAsia="仿宋" w:cs="仿宋"/>
          <w:sz w:val="24"/>
          <w:szCs w:val="24"/>
          <w:lang w:val="en-US" w:eastAsia="zh-CN"/>
        </w:rPr>
        <w:t>客服:0591-87660296）。</w:t>
      </w:r>
    </w:p>
    <w:p>
      <w:pPr>
        <w:widowControl w:val="0"/>
        <w:numPr>
          <w:ilvl w:val="0"/>
          <w:numId w:val="4"/>
        </w:numPr>
        <w:jc w:val="left"/>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请勿使用损坏的电源线、插座、插头</w:t>
      </w:r>
      <w:r>
        <w:rPr>
          <w:rFonts w:hint="eastAsia" w:ascii="仿宋" w:hAnsi="仿宋" w:eastAsia="仿宋" w:cs="仿宋"/>
          <w:sz w:val="24"/>
          <w:szCs w:val="24"/>
          <w:lang w:val="en-US" w:eastAsia="zh-CN"/>
        </w:rPr>
        <w:t>。</w:t>
      </w:r>
    </w:p>
    <w:p>
      <w:pPr>
        <w:widowControl w:val="0"/>
        <w:numPr>
          <w:ilvl w:val="0"/>
          <w:numId w:val="4"/>
        </w:numPr>
        <w:jc w:val="left"/>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不使用或外出离开时请拔掉电源</w:t>
      </w:r>
      <w:r>
        <w:rPr>
          <w:rFonts w:hint="eastAsia" w:ascii="仿宋" w:hAnsi="仿宋" w:eastAsia="仿宋" w:cs="仿宋"/>
          <w:sz w:val="24"/>
          <w:szCs w:val="24"/>
          <w:lang w:val="en-US" w:eastAsia="zh-CN"/>
        </w:rPr>
        <w:t>，充满电时指示灯为绿色。</w:t>
      </w:r>
    </w:p>
    <w:p>
      <w:pPr>
        <w:widowControl w:val="0"/>
        <w:numPr>
          <w:ilvl w:val="0"/>
          <w:numId w:val="4"/>
        </w:numPr>
        <w:jc w:val="left"/>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不得插入针钉</w:t>
      </w:r>
      <w:r>
        <w:rPr>
          <w:rFonts w:hint="eastAsia" w:ascii="仿宋" w:hAnsi="仿宋" w:eastAsia="仿宋" w:cs="仿宋"/>
          <w:sz w:val="24"/>
          <w:szCs w:val="24"/>
          <w:lang w:val="en-US" w:eastAsia="zh-CN"/>
        </w:rPr>
        <w:t>。</w:t>
      </w:r>
    </w:p>
    <w:p>
      <w:pPr>
        <w:widowControl w:val="0"/>
        <w:numPr>
          <w:ilvl w:val="0"/>
          <w:numId w:val="4"/>
        </w:numPr>
        <w:jc w:val="left"/>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所有操作以及维护人员都已经过严格的培训指导，操作人员已经阅读本使用说明书。</w:t>
      </w:r>
    </w:p>
    <w:p>
      <w:pPr>
        <w:pStyle w:val="3"/>
        <w:bidi w:val="0"/>
        <w:rPr>
          <w:rFonts w:hint="eastAsia" w:eastAsia="黑体"/>
          <w:lang w:eastAsia="zh-CN"/>
        </w:rPr>
      </w:pPr>
      <w:bookmarkStart w:id="5" w:name="_Toc13619"/>
      <w:r>
        <w:rPr>
          <w:rFonts w:hint="eastAsia"/>
          <w:lang w:val="en-US" w:eastAsia="zh-CN"/>
        </w:rPr>
        <w:t>五、</w:t>
      </w:r>
      <w:r>
        <w:rPr>
          <w:rFonts w:hint="eastAsia"/>
        </w:rPr>
        <w:t>故障分析与排除</w:t>
      </w:r>
      <w:bookmarkEnd w:id="5"/>
      <w:r>
        <w:rPr>
          <w:rFonts w:hint="eastAsia"/>
          <w:lang w:eastAsia="zh-CN"/>
        </w:rPr>
        <w:t>：</w:t>
      </w:r>
    </w:p>
    <w:p>
      <w:pPr>
        <w:widowControl w:val="0"/>
        <w:numPr>
          <w:ilvl w:val="0"/>
          <w:numId w:val="0"/>
        </w:num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1、如果脑波仪灯不亮，请注意是否打开开关，或者可能是电池电量不足，如果充电后灯变亮则说明脑波仪功能正常，如果充电后仍然不亮，则有可能是线路故障，可以致电本公司申请售后维修。</w:t>
      </w:r>
    </w:p>
    <w:p>
      <w:pPr>
        <w:widowControl w:val="0"/>
        <w:numPr>
          <w:ilvl w:val="0"/>
          <w:numId w:val="0"/>
        </w:numPr>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2、使用几年后若发现充电后灯不亮，则极有可能是电池寿命已到，应及时到本公司自费更换。</w:t>
      </w:r>
    </w:p>
    <w:p>
      <w:pPr>
        <w:widowControl w:val="0"/>
        <w:numPr>
          <w:ilvl w:val="0"/>
          <w:numId w:val="0"/>
        </w:numPr>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3、如果系统提示“您未正确佩戴脑波仪”时，请调整脑波仪和皮肤的接触位置并退出脑波测试界面，重新进入测试界面点击“开始评估”开始测评或放松训练。</w:t>
      </w:r>
    </w:p>
    <w:p>
      <w:pPr>
        <w:rPr>
          <w:rFonts w:hint="eastAsia"/>
          <w:lang w:val="en-US" w:eastAsia="zh-CN"/>
        </w:rPr>
      </w:pPr>
      <w:r>
        <w:rPr>
          <w:rFonts w:hint="eastAsia"/>
          <w:lang w:val="en-US" w:eastAsia="zh-CN"/>
        </w:rPr>
        <w:br w:type="page"/>
      </w:r>
    </w:p>
    <w:p>
      <w:pPr>
        <w:pStyle w:val="2"/>
        <w:bidi w:val="0"/>
        <w:jc w:val="center"/>
        <w:rPr>
          <w:rFonts w:hint="eastAsia"/>
          <w:b/>
          <w:bCs/>
          <w:szCs w:val="48"/>
          <w:lang w:val="en-US" w:eastAsia="zh-CN"/>
        </w:rPr>
      </w:pPr>
      <w:bookmarkStart w:id="6" w:name="_Toc28820"/>
      <w:r>
        <w:rPr>
          <w:rFonts w:hint="eastAsia"/>
          <w:lang w:val="en-US" w:eastAsia="zh-CN"/>
        </w:rPr>
        <w:t>脑波仪用户端操作手册</w:t>
      </w:r>
      <w:bookmarkEnd w:id="6"/>
    </w:p>
    <w:p>
      <w:pPr>
        <w:bidi w:val="0"/>
        <w:jc w:val="center"/>
        <w:rPr>
          <w:rFonts w:hint="eastAsia"/>
          <w:b/>
          <w:bCs/>
          <w:sz w:val="48"/>
          <w:szCs w:val="48"/>
          <w:lang w:val="en-US" w:eastAsia="zh-CN"/>
        </w:rPr>
      </w:pPr>
    </w:p>
    <w:p>
      <w:pPr>
        <w:numPr>
          <w:ilvl w:val="0"/>
          <w:numId w:val="0"/>
        </w:numPr>
        <w:ind w:firstLine="420" w:firstLineChars="0"/>
        <w:jc w:val="left"/>
        <w:rPr>
          <w:rFonts w:hint="eastAsia" w:ascii="仿宋" w:hAnsi="仿宋" w:eastAsia="仿宋" w:cs="仿宋"/>
          <w:sz w:val="44"/>
          <w:szCs w:val="44"/>
          <w:lang w:val="en-US" w:eastAsia="zh-CN"/>
          <w14:textFill>
            <w14:gradFill>
              <w14:gsLst>
                <w14:gs w14:pos="0">
                  <w14:srgbClr w14:val="E30000"/>
                </w14:gs>
                <w14:gs w14:pos="100000">
                  <w14:srgbClr w14:val="760303"/>
                </w14:gs>
              </w14:gsLst>
              <w14:lin w14:scaled="0"/>
            </w14:gradFill>
          </w14:textFill>
        </w:rPr>
      </w:pPr>
      <w:bookmarkStart w:id="7" w:name="_Toc12200"/>
      <w:r>
        <w:rPr>
          <w:rStyle w:val="16"/>
          <w:rFonts w:hint="eastAsia"/>
          <w:lang w:val="en-US" w:eastAsia="zh-CN"/>
        </w:rPr>
        <w:t xml:space="preserve">一、脑波仪连接流程 </w:t>
      </w:r>
      <w:bookmarkEnd w:id="7"/>
      <w:r>
        <w:rPr>
          <w:rFonts w:hint="eastAsia" w:ascii="仿宋" w:hAnsi="仿宋" w:eastAsia="仿宋" w:cs="仿宋"/>
          <w:b/>
          <w:bCs/>
          <w:sz w:val="30"/>
          <w:szCs w:val="30"/>
          <w:u w:val="single"/>
          <w:lang w:val="en-US" w:eastAsia="zh-CN"/>
        </w:rPr>
        <w:t>（手机端、平板？）</w:t>
      </w:r>
    </w:p>
    <w:p>
      <w:pPr>
        <w:numPr>
          <w:ilvl w:val="0"/>
          <w:numId w:val="5"/>
        </w:numPr>
        <w:ind w:left="425" w:leftChars="0" w:hanging="425" w:firstLineChars="0"/>
        <w:rPr>
          <w:rFonts w:hint="eastAsia" w:ascii="仿宋" w:hAnsi="仿宋" w:eastAsia="仿宋" w:cs="仿宋"/>
          <w:b/>
          <w:bCs/>
          <w:sz w:val="28"/>
          <w:szCs w:val="28"/>
          <w:shd w:val="clear" w:color="FFFFFF" w:fill="D9D9D9"/>
          <w:lang w:val="en-US" w:eastAsia="zh-CN"/>
        </w:rPr>
      </w:pPr>
      <w:r>
        <w:rPr>
          <w:rFonts w:hint="eastAsia" w:ascii="仿宋" w:hAnsi="仿宋" w:eastAsia="仿宋" w:cs="仿宋"/>
          <w:b/>
          <w:bCs/>
          <w:sz w:val="28"/>
          <w:szCs w:val="28"/>
          <w:shd w:val="clear" w:color="FFFFFF" w:fill="D9D9D9"/>
          <w:lang w:val="en-US" w:eastAsia="zh-CN"/>
        </w:rPr>
        <w:t>电脑安装脑波连接助手，插入设备蓝牙，点击脑波连接助手，打开设备</w:t>
      </w:r>
    </w:p>
    <w:p>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lang w:val="en-US" w:eastAsia="zh-CN"/>
        </w:rPr>
        <w:t xml:space="preserve">        </w:t>
      </w:r>
      <w:r>
        <w:rPr>
          <w:rFonts w:hint="eastAsia" w:ascii="仿宋" w:hAnsi="仿宋" w:eastAsia="仿宋" w:cs="仿宋"/>
        </w:rPr>
        <w:drawing>
          <wp:inline distT="0" distB="0" distL="114300" distR="114300">
            <wp:extent cx="742950" cy="781050"/>
            <wp:effectExtent l="0" t="0" r="635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a:stretch>
                      <a:fillRect/>
                    </a:stretch>
                  </pic:blipFill>
                  <pic:spPr>
                    <a:xfrm>
                      <a:off x="0" y="0"/>
                      <a:ext cx="742950" cy="781050"/>
                    </a:xfrm>
                    <a:prstGeom prst="rect">
                      <a:avLst/>
                    </a:prstGeom>
                    <a:noFill/>
                    <a:ln>
                      <a:noFill/>
                    </a:ln>
                  </pic:spPr>
                </pic:pic>
              </a:graphicData>
            </a:graphic>
          </wp:inline>
        </w:drawing>
      </w:r>
    </w:p>
    <w:p>
      <w:pPr>
        <w:jc w:val="center"/>
        <w:rPr>
          <w:rFonts w:hint="eastAsia" w:ascii="仿宋" w:hAnsi="仿宋" w:eastAsia="仿宋" w:cs="仿宋"/>
          <w:sz w:val="36"/>
          <w:szCs w:val="36"/>
          <w:lang w:val="en-US" w:eastAsia="zh-CN"/>
        </w:rPr>
      </w:pPr>
    </w:p>
    <w:p>
      <w:pPr>
        <w:numPr>
          <w:ilvl w:val="0"/>
          <w:numId w:val="5"/>
        </w:numPr>
        <w:ind w:left="425" w:leftChars="0" w:hanging="425" w:firstLineChars="0"/>
        <w:jc w:val="left"/>
        <w:rPr>
          <w:rFonts w:hint="eastAsia" w:ascii="仿宋" w:hAnsi="仿宋" w:eastAsia="仿宋" w:cs="仿宋"/>
          <w:b/>
          <w:bCs/>
          <w:sz w:val="28"/>
          <w:szCs w:val="28"/>
          <w:shd w:val="clear" w:color="FFFFFF" w:fill="D9D9D9"/>
          <w:lang w:val="en-US" w:eastAsia="zh-CN"/>
        </w:rPr>
      </w:pPr>
      <w:r>
        <w:rPr>
          <w:rFonts w:hint="eastAsia" w:ascii="仿宋" w:hAnsi="仿宋" w:eastAsia="仿宋" w:cs="仿宋"/>
          <w:b/>
          <w:bCs/>
          <w:sz w:val="28"/>
          <w:szCs w:val="28"/>
          <w:shd w:val="clear" w:color="FFFFFF" w:fill="D9D9D9"/>
          <w:lang w:val="en-US" w:eastAsia="zh-CN"/>
        </w:rPr>
        <w:t>点击设备管理</w:t>
      </w:r>
    </w:p>
    <w:p>
      <w:pPr>
        <w:jc w:val="center"/>
        <w:rPr>
          <w:rFonts w:hint="eastAsia" w:ascii="仿宋" w:hAnsi="仿宋" w:eastAsia="仿宋" w:cs="仿宋"/>
          <w:sz w:val="36"/>
          <w:szCs w:val="36"/>
          <w:lang w:val="en-US" w:eastAsia="zh-CN"/>
        </w:rPr>
      </w:pPr>
      <w:r>
        <w:rPr>
          <w:rFonts w:hint="eastAsia" w:ascii="仿宋" w:hAnsi="仿宋" w:eastAsia="仿宋" w:cs="仿宋"/>
          <w:sz w:val="36"/>
          <w:szCs w:val="36"/>
          <w:lang w:val="en-US" w:eastAsia="zh-CN"/>
        </w:rPr>
        <w:drawing>
          <wp:inline distT="0" distB="0" distL="114300" distR="114300">
            <wp:extent cx="3048635" cy="1700530"/>
            <wp:effectExtent l="0" t="0" r="12065" b="1270"/>
            <wp:docPr id="62" name="图片 62" descr="eb3da96e5cbbe466909a088173c1e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eb3da96e5cbbe466909a088173c1ee3"/>
                    <pic:cNvPicPr>
                      <a:picLocks noChangeAspect="1"/>
                    </pic:cNvPicPr>
                  </pic:nvPicPr>
                  <pic:blipFill>
                    <a:blip r:embed="rId9"/>
                    <a:stretch>
                      <a:fillRect/>
                    </a:stretch>
                  </pic:blipFill>
                  <pic:spPr>
                    <a:xfrm>
                      <a:off x="0" y="0"/>
                      <a:ext cx="3048635" cy="1700530"/>
                    </a:xfrm>
                    <a:prstGeom prst="rect">
                      <a:avLst/>
                    </a:prstGeom>
                  </pic:spPr>
                </pic:pic>
              </a:graphicData>
            </a:graphic>
          </wp:inline>
        </w:drawing>
      </w:r>
    </w:p>
    <w:p>
      <w:pPr>
        <w:numPr>
          <w:ilvl w:val="0"/>
          <w:numId w:val="5"/>
        </w:numPr>
        <w:ind w:left="425" w:leftChars="0" w:hanging="425" w:firstLineChars="0"/>
        <w:jc w:val="left"/>
        <w:rPr>
          <w:rFonts w:hint="eastAsia" w:ascii="仿宋" w:hAnsi="仿宋" w:eastAsia="仿宋" w:cs="仿宋"/>
          <w:b/>
          <w:bCs/>
          <w:sz w:val="28"/>
          <w:szCs w:val="28"/>
          <w:shd w:val="clear" w:color="FFFFFF" w:fill="D9D9D9"/>
          <w:lang w:val="en-US" w:eastAsia="zh-CN"/>
        </w:rPr>
      </w:pPr>
      <w:r>
        <w:rPr>
          <w:rFonts w:hint="eastAsia" w:ascii="仿宋" w:hAnsi="仿宋" w:eastAsia="仿宋" w:cs="仿宋"/>
          <w:b/>
          <w:bCs/>
          <w:sz w:val="28"/>
          <w:szCs w:val="28"/>
          <w:shd w:val="clear" w:color="FFFFFF" w:fill="D9D9D9"/>
          <w:lang w:val="en-US" w:eastAsia="zh-CN"/>
        </w:rPr>
        <w:t>点击连接脑波设备，完成链接</w:t>
      </w:r>
    </w:p>
    <w:p>
      <w:pPr>
        <w:numPr>
          <w:ilvl w:val="0"/>
          <w:numId w:val="0"/>
        </w:numPr>
        <w:ind w:leftChars="0"/>
        <w:jc w:val="left"/>
        <w:rPr>
          <w:rFonts w:hint="eastAsia" w:ascii="仿宋" w:hAnsi="仿宋" w:eastAsia="仿宋" w:cs="仿宋"/>
          <w:b/>
          <w:bCs/>
          <w:sz w:val="28"/>
          <w:szCs w:val="28"/>
          <w:shd w:val="clear" w:color="FFFFFF" w:fill="D9D9D9"/>
          <w:lang w:val="en-US" w:eastAsia="zh-CN"/>
        </w:rPr>
      </w:pPr>
    </w:p>
    <w:p>
      <w:pPr>
        <w:numPr>
          <w:ilvl w:val="0"/>
          <w:numId w:val="0"/>
        </w:numPr>
        <w:jc w:val="left"/>
        <w:rPr>
          <w:rFonts w:hint="eastAsia" w:ascii="仿宋" w:hAnsi="仿宋" w:eastAsia="仿宋" w:cs="仿宋"/>
          <w:sz w:val="44"/>
          <w:szCs w:val="44"/>
          <w:lang w:val="en-US" w:eastAsia="zh-CN"/>
          <w14:textFill>
            <w14:gradFill>
              <w14:gsLst>
                <w14:gs w14:pos="0">
                  <w14:srgbClr w14:val="E30000"/>
                </w14:gs>
                <w14:gs w14:pos="100000">
                  <w14:srgbClr w14:val="760303"/>
                </w14:gs>
              </w14:gsLst>
              <w14:lin w14:scaled="0"/>
            </w14:gradFill>
          </w14:textFill>
        </w:rPr>
      </w:pPr>
      <w:r>
        <w:rPr>
          <w:rFonts w:hint="eastAsia" w:ascii="仿宋" w:hAnsi="仿宋" w:eastAsia="仿宋" w:cs="仿宋"/>
          <w:sz w:val="36"/>
          <w:szCs w:val="36"/>
          <w:lang w:val="en-US" w:eastAsia="zh-CN"/>
        </w:rPr>
        <w:drawing>
          <wp:inline distT="0" distB="0" distL="114300" distR="114300">
            <wp:extent cx="2562225" cy="1743075"/>
            <wp:effectExtent l="0" t="0" r="3175" b="9525"/>
            <wp:docPr id="63" name="图片 63" descr="a225742917f6b78c9306d4dc482c4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a225742917f6b78c9306d4dc482c4c6"/>
                    <pic:cNvPicPr>
                      <a:picLocks noChangeAspect="1"/>
                    </pic:cNvPicPr>
                  </pic:nvPicPr>
                  <pic:blipFill>
                    <a:blip r:embed="rId10"/>
                    <a:stretch>
                      <a:fillRect/>
                    </a:stretch>
                  </pic:blipFill>
                  <pic:spPr>
                    <a:xfrm>
                      <a:off x="0" y="0"/>
                      <a:ext cx="2562225" cy="1743075"/>
                    </a:xfrm>
                    <a:prstGeom prst="rect">
                      <a:avLst/>
                    </a:prstGeom>
                  </pic:spPr>
                </pic:pic>
              </a:graphicData>
            </a:graphic>
          </wp:inline>
        </w:drawing>
      </w:r>
      <w:r>
        <w:rPr>
          <w:rFonts w:hint="eastAsia" w:ascii="仿宋" w:hAnsi="仿宋" w:eastAsia="仿宋" w:cs="仿宋"/>
          <w:sz w:val="36"/>
          <w:szCs w:val="36"/>
          <w:lang w:val="en-US" w:eastAsia="zh-CN"/>
        </w:rPr>
        <w:t xml:space="preserve"> </w:t>
      </w:r>
      <w:r>
        <w:rPr>
          <w:rFonts w:hint="eastAsia" w:ascii="仿宋" w:hAnsi="仿宋" w:eastAsia="仿宋" w:cs="仿宋"/>
          <w:sz w:val="36"/>
          <w:szCs w:val="36"/>
          <w:lang w:val="en-US" w:eastAsia="zh-CN"/>
        </w:rPr>
        <w:drawing>
          <wp:inline distT="0" distB="0" distL="114300" distR="114300">
            <wp:extent cx="2466975" cy="1847850"/>
            <wp:effectExtent l="0" t="0" r="9525" b="6350"/>
            <wp:docPr id="64" name="图片 64" descr="8871f1bae99217730b31d783ad90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8871f1bae99217730b31d783ad90770"/>
                    <pic:cNvPicPr>
                      <a:picLocks noChangeAspect="1"/>
                    </pic:cNvPicPr>
                  </pic:nvPicPr>
                  <pic:blipFill>
                    <a:blip r:embed="rId11"/>
                    <a:stretch>
                      <a:fillRect/>
                    </a:stretch>
                  </pic:blipFill>
                  <pic:spPr>
                    <a:xfrm>
                      <a:off x="0" y="0"/>
                      <a:ext cx="2466975" cy="1847850"/>
                    </a:xfrm>
                    <a:prstGeom prst="rect">
                      <a:avLst/>
                    </a:prstGeom>
                  </pic:spPr>
                </pic:pic>
              </a:graphicData>
            </a:graphic>
          </wp:inline>
        </w:drawing>
      </w:r>
    </w:p>
    <w:p>
      <w:pPr>
        <w:numPr>
          <w:ilvl w:val="0"/>
          <w:numId w:val="0"/>
        </w:numPr>
        <w:rPr>
          <w:rFonts w:hint="eastAsia" w:ascii="仿宋" w:hAnsi="仿宋" w:eastAsia="仿宋" w:cs="仿宋"/>
          <w:sz w:val="32"/>
          <w:szCs w:val="32"/>
          <w:lang w:val="en-US" w:eastAsia="zh-CN"/>
        </w:rPr>
      </w:pPr>
    </w:p>
    <w:p>
      <w:pPr>
        <w:pStyle w:val="3"/>
        <w:bidi w:val="0"/>
        <w:rPr>
          <w:rFonts w:hint="eastAsia"/>
          <w:lang w:val="en-US" w:eastAsia="zh-CN"/>
        </w:rPr>
      </w:pPr>
      <w:bookmarkStart w:id="8" w:name="_Toc15731"/>
      <w:r>
        <w:rPr>
          <w:rFonts w:hint="eastAsia"/>
          <w:lang w:val="en-US" w:eastAsia="zh-CN"/>
        </w:rPr>
        <w:t>二、进入系统进行登录</w:t>
      </w:r>
      <w:bookmarkEnd w:id="8"/>
    </w:p>
    <w:p>
      <w:pPr>
        <w:numPr>
          <w:ilvl w:val="0"/>
          <w:numId w:val="0"/>
        </w:numPr>
        <w:rPr>
          <w:rFonts w:hint="eastAsia" w:ascii="仿宋" w:hAnsi="仿宋" w:eastAsia="仿宋" w:cs="仿宋"/>
        </w:rPr>
      </w:pPr>
      <w:r>
        <w:rPr>
          <w:rFonts w:hint="eastAsia" w:ascii="仿宋" w:hAnsi="仿宋" w:eastAsia="仿宋" w:cs="仿宋"/>
        </w:rPr>
        <w:drawing>
          <wp:inline distT="0" distB="0" distL="114300" distR="114300">
            <wp:extent cx="5264785" cy="2978785"/>
            <wp:effectExtent l="0" t="0" r="571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264785" cy="2978785"/>
                    </a:xfrm>
                    <a:prstGeom prst="rect">
                      <a:avLst/>
                    </a:prstGeom>
                    <a:noFill/>
                    <a:ln>
                      <a:noFill/>
                    </a:ln>
                  </pic:spPr>
                </pic:pic>
              </a:graphicData>
            </a:graphic>
          </wp:inline>
        </w:drawing>
      </w:r>
    </w:p>
    <w:p>
      <w:pPr>
        <w:pStyle w:val="4"/>
        <w:bidi w:val="0"/>
        <w:rPr>
          <w:rFonts w:hint="eastAsia"/>
          <w:lang w:val="en-US" w:eastAsia="zh-CN"/>
        </w:rPr>
      </w:pPr>
      <w:r>
        <w:rPr>
          <w:rFonts w:hint="eastAsia"/>
          <w:lang w:val="en-US" w:eastAsia="zh-CN"/>
        </w:rPr>
        <w:t>2.首页</w:t>
      </w:r>
    </w:p>
    <w:p>
      <w:pPr>
        <w:pStyle w:val="5"/>
        <w:bidi w:val="0"/>
        <w:rPr>
          <w:rFonts w:hint="eastAsia" w:ascii="仿宋" w:hAnsi="仿宋" w:eastAsia="仿宋" w:cs="仿宋"/>
          <w:shd w:val="clear" w:color="FFFFFF" w:fill="D9D9D9"/>
          <w:lang w:val="en-US" w:eastAsia="zh-CN"/>
        </w:rPr>
      </w:pPr>
      <w:r>
        <w:rPr>
          <w:rFonts w:hint="eastAsia"/>
          <w:lang w:val="en-US" w:eastAsia="zh-CN"/>
        </w:rPr>
        <w:t>2.1个人用户登录</w:t>
      </w:r>
    </w:p>
    <w:p>
      <w:pPr>
        <w:numPr>
          <w:ilvl w:val="0"/>
          <w:numId w:val="0"/>
        </w:numPr>
        <w:ind w:firstLine="420" w:firstLineChars="0"/>
        <w:rPr>
          <w:rFonts w:hint="eastAsia" w:ascii="仿宋" w:hAnsi="仿宋" w:eastAsia="仿宋" w:cs="仿宋"/>
        </w:rPr>
      </w:pPr>
      <w:r>
        <w:rPr>
          <w:rFonts w:hint="eastAsia" w:ascii="仿宋" w:hAnsi="仿宋" w:eastAsia="仿宋" w:cs="仿宋"/>
        </w:rPr>
        <w:drawing>
          <wp:inline distT="0" distB="0" distL="114300" distR="114300">
            <wp:extent cx="5274310" cy="3127375"/>
            <wp:effectExtent l="0" t="0" r="889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5274310" cy="3127375"/>
                    </a:xfrm>
                    <a:prstGeom prst="rect">
                      <a:avLst/>
                    </a:prstGeom>
                    <a:noFill/>
                    <a:ln>
                      <a:noFill/>
                    </a:ln>
                  </pic:spPr>
                </pic:pic>
              </a:graphicData>
            </a:graphic>
          </wp:inline>
        </w:drawing>
      </w:r>
    </w:p>
    <w:p>
      <w:pPr>
        <w:pStyle w:val="5"/>
        <w:bidi w:val="0"/>
        <w:rPr>
          <w:rFonts w:hint="eastAsia" w:ascii="仿宋" w:hAnsi="仿宋" w:eastAsia="仿宋" w:cs="仿宋"/>
          <w:shd w:val="clear" w:color="FFFFFF" w:fill="D9D9D9"/>
          <w:lang w:val="en-US" w:eastAsia="zh-CN"/>
        </w:rPr>
      </w:pPr>
      <w:r>
        <w:rPr>
          <w:rFonts w:hint="eastAsia"/>
          <w:lang w:val="en-US" w:eastAsia="zh-CN"/>
        </w:rPr>
        <w:t>2.2管理员身份登录</w:t>
      </w:r>
    </w:p>
    <w:p>
      <w:pPr>
        <w:numPr>
          <w:ilvl w:val="0"/>
          <w:numId w:val="0"/>
        </w:numPr>
        <w:ind w:firstLine="420" w:firstLineChars="0"/>
        <w:rPr>
          <w:rFonts w:hint="eastAsia" w:ascii="仿宋" w:hAnsi="仿宋" w:eastAsia="仿宋" w:cs="仿宋"/>
        </w:rPr>
      </w:pPr>
      <w:r>
        <w:rPr>
          <w:rFonts w:hint="eastAsia" w:ascii="仿宋" w:hAnsi="仿宋" w:eastAsia="仿宋" w:cs="仿宋"/>
        </w:rPr>
        <w:drawing>
          <wp:inline distT="0" distB="0" distL="114300" distR="114300">
            <wp:extent cx="5268595" cy="3009265"/>
            <wp:effectExtent l="0" t="0" r="190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5268595" cy="3009265"/>
                    </a:xfrm>
                    <a:prstGeom prst="rect">
                      <a:avLst/>
                    </a:prstGeom>
                    <a:noFill/>
                    <a:ln>
                      <a:noFill/>
                    </a:ln>
                  </pic:spPr>
                </pic:pic>
              </a:graphicData>
            </a:graphic>
          </wp:inline>
        </w:drawing>
      </w:r>
    </w:p>
    <w:p>
      <w:pPr>
        <w:numPr>
          <w:ilvl w:val="0"/>
          <w:numId w:val="0"/>
        </w:numPr>
        <w:ind w:firstLine="420" w:firstLineChars="0"/>
        <w:rPr>
          <w:rFonts w:hint="eastAsia" w:ascii="仿宋" w:hAnsi="仿宋" w:eastAsia="仿宋" w:cs="仿宋"/>
        </w:rPr>
      </w:pPr>
    </w:p>
    <w:p>
      <w:pPr>
        <w:pStyle w:val="4"/>
        <w:bidi w:val="0"/>
        <w:rPr>
          <w:rFonts w:hint="eastAsia" w:ascii="华文中宋" w:hAnsi="华文中宋" w:eastAsia="华文中宋" w:cs="华文中宋"/>
          <w:lang w:val="en-US" w:eastAsia="zh-CN"/>
        </w:rPr>
      </w:pPr>
      <w:r>
        <w:rPr>
          <w:rFonts w:hint="eastAsia" w:ascii="华文中宋" w:hAnsi="华文中宋" w:eastAsia="华文中宋" w:cs="华文中宋"/>
          <w:lang w:val="en-US" w:eastAsia="zh-CN"/>
        </w:rPr>
        <w:t>3.管理员身份操作说明</w:t>
      </w:r>
    </w:p>
    <w:p>
      <w:pPr>
        <w:pStyle w:val="5"/>
        <w:bidi w:val="0"/>
        <w:rPr>
          <w:rFonts w:hint="eastAsia"/>
          <w:lang w:val="en-US" w:eastAsia="zh-CN"/>
        </w:rPr>
      </w:pPr>
      <w:r>
        <w:rPr>
          <w:rFonts w:hint="eastAsia"/>
          <w:lang w:val="en-US" w:eastAsia="zh-CN"/>
        </w:rPr>
        <w:t>3.1添加测试用户</w:t>
      </w:r>
    </w:p>
    <w:p>
      <w:pPr>
        <w:numPr>
          <w:ilvl w:val="0"/>
          <w:numId w:val="0"/>
        </w:numPr>
        <w:ind w:left="420" w:leftChars="0" w:firstLine="420" w:firstLineChars="0"/>
        <w:rPr>
          <w:rFonts w:hint="eastAsia" w:ascii="仿宋" w:hAnsi="仿宋" w:eastAsia="仿宋" w:cs="仿宋"/>
        </w:rPr>
      </w:pPr>
      <w:r>
        <w:rPr>
          <w:rFonts w:hint="eastAsia" w:ascii="仿宋" w:hAnsi="仿宋" w:eastAsia="仿宋" w:cs="仿宋"/>
        </w:rPr>
        <w:drawing>
          <wp:inline distT="0" distB="0" distL="114300" distR="114300">
            <wp:extent cx="5269865" cy="2246630"/>
            <wp:effectExtent l="0" t="0" r="635"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5269865" cy="2246630"/>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3.2添加新用户测试</w:t>
      </w:r>
    </w:p>
    <w:p>
      <w:pPr>
        <w:numPr>
          <w:ilvl w:val="0"/>
          <w:numId w:val="0"/>
        </w:numPr>
        <w:ind w:left="420" w:leftChars="0" w:firstLine="420" w:firstLineChars="0"/>
        <w:rPr>
          <w:rFonts w:hint="eastAsia" w:ascii="仿宋" w:hAnsi="仿宋" w:eastAsia="仿宋" w:cs="仿宋"/>
        </w:rPr>
      </w:pPr>
      <w:r>
        <w:rPr>
          <w:rFonts w:hint="eastAsia" w:ascii="仿宋" w:hAnsi="仿宋" w:eastAsia="仿宋" w:cs="仿宋"/>
        </w:rPr>
        <w:drawing>
          <wp:inline distT="0" distB="0" distL="114300" distR="114300">
            <wp:extent cx="5268595" cy="2982595"/>
            <wp:effectExtent l="0" t="0" r="1905"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5268595" cy="2982595"/>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3.3测评功能</w:t>
      </w:r>
    </w:p>
    <w:p>
      <w:pPr>
        <w:numPr>
          <w:ilvl w:val="0"/>
          <w:numId w:val="0"/>
        </w:numPr>
        <w:ind w:left="420" w:leftChars="0" w:firstLine="420" w:firstLineChars="0"/>
        <w:rPr>
          <w:rFonts w:hint="eastAsia" w:ascii="仿宋" w:hAnsi="仿宋" w:eastAsia="仿宋" w:cs="仿宋"/>
        </w:rPr>
      </w:pPr>
      <w:r>
        <w:rPr>
          <w:rFonts w:hint="eastAsia" w:ascii="仿宋" w:hAnsi="仿宋" w:eastAsia="仿宋" w:cs="仿宋"/>
        </w:rPr>
        <w:drawing>
          <wp:inline distT="0" distB="0" distL="114300" distR="114300">
            <wp:extent cx="5271135" cy="3248660"/>
            <wp:effectExtent l="0" t="0" r="12065"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5271135" cy="3248660"/>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3.4脑电测试操作</w:t>
      </w:r>
    </w:p>
    <w:p>
      <w:pPr>
        <w:numPr>
          <w:ilvl w:val="0"/>
          <w:numId w:val="0"/>
        </w:numPr>
        <w:ind w:left="420" w:leftChars="0" w:firstLine="420" w:firstLineChars="0"/>
        <w:rPr>
          <w:rFonts w:hint="eastAsia" w:ascii="仿宋" w:hAnsi="仿宋" w:eastAsia="仿宋" w:cs="仿宋"/>
        </w:rPr>
      </w:pPr>
      <w:r>
        <w:rPr>
          <w:rFonts w:hint="eastAsia" w:ascii="仿宋" w:hAnsi="仿宋" w:eastAsia="仿宋" w:cs="仿宋"/>
        </w:rPr>
        <w:drawing>
          <wp:inline distT="0" distB="0" distL="114300" distR="114300">
            <wp:extent cx="4103370" cy="2688590"/>
            <wp:effectExtent l="0" t="0" r="1143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stretch>
                      <a:fillRect/>
                    </a:stretch>
                  </pic:blipFill>
                  <pic:spPr>
                    <a:xfrm>
                      <a:off x="0" y="0"/>
                      <a:ext cx="4103370" cy="2688590"/>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3.5测评操作</w:t>
      </w:r>
    </w:p>
    <w:p>
      <w:pPr>
        <w:numPr>
          <w:ilvl w:val="0"/>
          <w:numId w:val="0"/>
        </w:numPr>
        <w:ind w:left="420" w:leftChars="0" w:firstLine="420" w:firstLineChars="0"/>
        <w:rPr>
          <w:rFonts w:hint="eastAsia" w:ascii="仿宋" w:hAnsi="仿宋" w:eastAsia="仿宋" w:cs="仿宋"/>
          <w:lang w:val="en-US" w:eastAsia="zh-CN"/>
        </w:rPr>
      </w:pPr>
      <w:r>
        <w:rPr>
          <w:rFonts w:hint="eastAsia" w:ascii="仿宋" w:hAnsi="仿宋" w:eastAsia="仿宋" w:cs="仿宋"/>
        </w:rPr>
        <w:drawing>
          <wp:inline distT="0" distB="0" distL="114300" distR="114300">
            <wp:extent cx="4714240" cy="2821305"/>
            <wp:effectExtent l="0" t="0" r="10160" b="1079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a:stretch>
                      <a:fillRect/>
                    </a:stretch>
                  </pic:blipFill>
                  <pic:spPr>
                    <a:xfrm>
                      <a:off x="0" y="0"/>
                      <a:ext cx="4714240" cy="2821305"/>
                    </a:xfrm>
                    <a:prstGeom prst="rect">
                      <a:avLst/>
                    </a:prstGeom>
                    <a:noFill/>
                    <a:ln>
                      <a:noFill/>
                    </a:ln>
                  </pic:spPr>
                </pic:pic>
              </a:graphicData>
            </a:graphic>
          </wp:inline>
        </w:drawing>
      </w:r>
    </w:p>
    <w:p>
      <w:pPr>
        <w:numPr>
          <w:ilvl w:val="0"/>
          <w:numId w:val="0"/>
        </w:numPr>
        <w:ind w:left="420" w:leftChars="0" w:firstLine="420" w:firstLineChars="0"/>
        <w:rPr>
          <w:rFonts w:hint="eastAsia" w:ascii="仿宋" w:hAnsi="仿宋" w:eastAsia="仿宋" w:cs="仿宋"/>
        </w:rPr>
      </w:pPr>
      <w:r>
        <w:rPr>
          <w:rFonts w:hint="eastAsia" w:ascii="仿宋" w:hAnsi="仿宋" w:eastAsia="仿宋" w:cs="仿宋"/>
        </w:rPr>
        <w:drawing>
          <wp:inline distT="0" distB="0" distL="114300" distR="114300">
            <wp:extent cx="5005705" cy="3013710"/>
            <wp:effectExtent l="0" t="0" r="10795"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5005705" cy="3013710"/>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3.6文章资讯</w:t>
      </w:r>
    </w:p>
    <w:p>
      <w:pPr>
        <w:numPr>
          <w:ilvl w:val="0"/>
          <w:numId w:val="0"/>
        </w:numPr>
        <w:ind w:left="420" w:leftChars="0" w:firstLine="420" w:firstLineChars="0"/>
        <w:rPr>
          <w:rFonts w:hint="eastAsia" w:ascii="仿宋" w:hAnsi="仿宋" w:eastAsia="仿宋" w:cs="仿宋"/>
        </w:rPr>
      </w:pPr>
      <w:r>
        <w:rPr>
          <w:rFonts w:hint="eastAsia" w:ascii="仿宋" w:hAnsi="仿宋" w:eastAsia="仿宋" w:cs="仿宋"/>
        </w:rPr>
        <w:drawing>
          <wp:inline distT="0" distB="0" distL="114300" distR="114300">
            <wp:extent cx="4145915" cy="2794000"/>
            <wp:effectExtent l="0" t="0" r="698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1"/>
                    <a:stretch>
                      <a:fillRect/>
                    </a:stretch>
                  </pic:blipFill>
                  <pic:spPr>
                    <a:xfrm>
                      <a:off x="0" y="0"/>
                      <a:ext cx="4145915" cy="2794000"/>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3.7其他操作</w:t>
      </w:r>
    </w:p>
    <w:p>
      <w:pPr>
        <w:numPr>
          <w:ilvl w:val="0"/>
          <w:numId w:val="0"/>
        </w:numPr>
        <w:ind w:left="420" w:leftChars="0" w:firstLine="420" w:firstLineChars="0"/>
        <w:rPr>
          <w:rFonts w:hint="eastAsia" w:ascii="仿宋" w:hAnsi="仿宋" w:eastAsia="仿宋" w:cs="仿宋"/>
        </w:rPr>
      </w:pPr>
      <w:r>
        <w:rPr>
          <w:rFonts w:hint="eastAsia" w:ascii="仿宋" w:hAnsi="仿宋" w:eastAsia="仿宋" w:cs="仿宋"/>
        </w:rPr>
        <w:drawing>
          <wp:inline distT="0" distB="0" distL="114300" distR="114300">
            <wp:extent cx="3111500" cy="3181985"/>
            <wp:effectExtent l="0" t="0" r="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stretch>
                      <a:fillRect/>
                    </a:stretch>
                  </pic:blipFill>
                  <pic:spPr>
                    <a:xfrm>
                      <a:off x="0" y="0"/>
                      <a:ext cx="3111500" cy="3181985"/>
                    </a:xfrm>
                    <a:prstGeom prst="rect">
                      <a:avLst/>
                    </a:prstGeom>
                    <a:noFill/>
                    <a:ln>
                      <a:noFill/>
                    </a:ln>
                  </pic:spPr>
                </pic:pic>
              </a:graphicData>
            </a:graphic>
          </wp:inline>
        </w:drawing>
      </w:r>
    </w:p>
    <w:p>
      <w:pPr>
        <w:pStyle w:val="4"/>
        <w:numPr>
          <w:ilvl w:val="0"/>
          <w:numId w:val="6"/>
        </w:numPr>
        <w:bidi w:val="0"/>
        <w:rPr>
          <w:rFonts w:hint="eastAsia"/>
          <w:lang w:val="en-US" w:eastAsia="zh-CN"/>
        </w:rPr>
      </w:pPr>
      <w:r>
        <w:rPr>
          <w:rFonts w:hint="eastAsia"/>
          <w:lang w:val="en-US" w:eastAsia="zh-CN"/>
        </w:rPr>
        <w:t>报告页面操作</w:t>
      </w:r>
    </w:p>
    <w:p>
      <w:pPr>
        <w:pStyle w:val="5"/>
        <w:bidi w:val="0"/>
        <w:rPr>
          <w:rFonts w:hint="eastAsia"/>
          <w:lang w:val="en-US" w:eastAsia="zh-CN"/>
        </w:rPr>
      </w:pPr>
      <w:r>
        <w:rPr>
          <w:rFonts w:hint="eastAsia"/>
          <w:lang w:val="en-US" w:eastAsia="zh-CN"/>
        </w:rPr>
        <w:t>4.1报告查询</w:t>
      </w:r>
    </w:p>
    <w:p>
      <w:pPr>
        <w:numPr>
          <w:ilvl w:val="0"/>
          <w:numId w:val="0"/>
        </w:numPr>
        <w:ind w:firstLine="420" w:firstLineChars="0"/>
        <w:rPr>
          <w:rFonts w:hint="eastAsia" w:ascii="仿宋" w:hAnsi="仿宋" w:eastAsia="仿宋" w:cs="仿宋"/>
        </w:rPr>
      </w:pPr>
      <w:r>
        <w:rPr>
          <w:rFonts w:hint="eastAsia" w:ascii="仿宋" w:hAnsi="仿宋" w:eastAsia="仿宋" w:cs="仿宋"/>
        </w:rPr>
        <w:drawing>
          <wp:inline distT="0" distB="0" distL="114300" distR="114300">
            <wp:extent cx="4622165" cy="2625090"/>
            <wp:effectExtent l="0" t="0" r="635"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3"/>
                    <a:stretch>
                      <a:fillRect/>
                    </a:stretch>
                  </pic:blipFill>
                  <pic:spPr>
                    <a:xfrm>
                      <a:off x="0" y="0"/>
                      <a:ext cx="4622165" cy="2625090"/>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4.2详情界面操作</w:t>
      </w:r>
    </w:p>
    <w:p>
      <w:pPr>
        <w:numPr>
          <w:ilvl w:val="0"/>
          <w:numId w:val="0"/>
        </w:numPr>
        <w:ind w:firstLine="420" w:firstLineChars="0"/>
        <w:rPr>
          <w:rFonts w:hint="eastAsia" w:ascii="仿宋" w:hAnsi="仿宋" w:eastAsia="仿宋" w:cs="仿宋"/>
        </w:rPr>
      </w:pPr>
      <w:r>
        <w:rPr>
          <w:rFonts w:hint="eastAsia" w:ascii="仿宋" w:hAnsi="仿宋" w:eastAsia="仿宋" w:cs="仿宋"/>
        </w:rPr>
        <w:drawing>
          <wp:inline distT="0" distB="0" distL="114300" distR="114300">
            <wp:extent cx="3902075" cy="1656715"/>
            <wp:effectExtent l="0" t="0" r="9525"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4"/>
                    <a:stretch>
                      <a:fillRect/>
                    </a:stretch>
                  </pic:blipFill>
                  <pic:spPr>
                    <a:xfrm>
                      <a:off x="0" y="0"/>
                      <a:ext cx="3902075" cy="1656715"/>
                    </a:xfrm>
                    <a:prstGeom prst="rect">
                      <a:avLst/>
                    </a:prstGeom>
                    <a:noFill/>
                    <a:ln>
                      <a:noFill/>
                    </a:ln>
                  </pic:spPr>
                </pic:pic>
              </a:graphicData>
            </a:graphic>
          </wp:inline>
        </w:drawing>
      </w:r>
    </w:p>
    <w:p>
      <w:pPr>
        <w:numPr>
          <w:ilvl w:val="0"/>
          <w:numId w:val="0"/>
        </w:numPr>
        <w:ind w:firstLine="420" w:firstLineChars="0"/>
        <w:rPr>
          <w:rFonts w:hint="eastAsia" w:ascii="仿宋" w:hAnsi="仿宋" w:eastAsia="仿宋" w:cs="仿宋"/>
          <w:lang w:val="en-US" w:eastAsia="zh-CN"/>
        </w:rPr>
      </w:pPr>
      <w:r>
        <w:rPr>
          <w:rFonts w:hint="eastAsia" w:ascii="仿宋" w:hAnsi="仿宋" w:eastAsia="仿宋" w:cs="仿宋"/>
        </w:rPr>
        <w:drawing>
          <wp:inline distT="0" distB="0" distL="114300" distR="114300">
            <wp:extent cx="4402455" cy="3432810"/>
            <wp:effectExtent l="0" t="0" r="4445"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5"/>
                    <a:stretch>
                      <a:fillRect/>
                    </a:stretch>
                  </pic:blipFill>
                  <pic:spPr>
                    <a:xfrm>
                      <a:off x="0" y="0"/>
                      <a:ext cx="4402455" cy="3432810"/>
                    </a:xfrm>
                    <a:prstGeom prst="rect">
                      <a:avLst/>
                    </a:prstGeom>
                    <a:noFill/>
                    <a:ln>
                      <a:noFill/>
                    </a:ln>
                  </pic:spPr>
                </pic:pic>
              </a:graphicData>
            </a:graphic>
          </wp:inline>
        </w:drawing>
      </w:r>
    </w:p>
    <w:p>
      <w:pPr>
        <w:numPr>
          <w:ilvl w:val="0"/>
          <w:numId w:val="0"/>
        </w:numPr>
        <w:ind w:firstLine="420" w:firstLineChars="0"/>
        <w:rPr>
          <w:rFonts w:hint="eastAsia" w:ascii="仿宋" w:hAnsi="仿宋" w:eastAsia="仿宋" w:cs="仿宋"/>
          <w:lang w:val="en-US" w:eastAsia="zh-CN"/>
        </w:rPr>
      </w:pPr>
    </w:p>
    <w:p>
      <w:pPr>
        <w:numPr>
          <w:ilvl w:val="0"/>
          <w:numId w:val="0"/>
        </w:numPr>
        <w:ind w:leftChars="0"/>
        <w:jc w:val="center"/>
        <w:rPr>
          <w:rFonts w:hint="eastAsia" w:ascii="仿宋" w:hAnsi="仿宋" w:eastAsia="仿宋" w:cs="仿宋"/>
          <w:sz w:val="24"/>
          <w:szCs w:val="24"/>
          <w:lang w:val="en-US" w:eastAsia="zh-CN"/>
        </w:rPr>
      </w:pPr>
    </w:p>
    <w:p>
      <w:pPr>
        <w:numPr>
          <w:ilvl w:val="0"/>
          <w:numId w:val="0"/>
        </w:numPr>
        <w:ind w:leftChars="0"/>
        <w:jc w:val="center"/>
        <w:rPr>
          <w:rFonts w:hint="eastAsia" w:ascii="仿宋" w:hAnsi="仿宋" w:eastAsia="仿宋" w:cs="仿宋"/>
          <w:sz w:val="24"/>
          <w:szCs w:val="24"/>
          <w:lang w:val="en-US" w:eastAsia="zh-CN"/>
        </w:rPr>
      </w:pPr>
    </w:p>
    <w:p>
      <w:pPr>
        <w:numPr>
          <w:ilvl w:val="0"/>
          <w:numId w:val="0"/>
        </w:numPr>
        <w:ind w:leftChars="0"/>
        <w:jc w:val="both"/>
        <w:rPr>
          <w:rFonts w:hint="eastAsia" w:ascii="仿宋" w:hAnsi="仿宋" w:eastAsia="仿宋" w:cs="仿宋"/>
          <w:sz w:val="24"/>
          <w:szCs w:val="24"/>
          <w:lang w:val="en-US" w:eastAsia="zh-CN"/>
        </w:rPr>
      </w:pPr>
    </w:p>
    <w:p>
      <w:pPr>
        <w:numPr>
          <w:ilvl w:val="0"/>
          <w:numId w:val="0"/>
        </w:numPr>
        <w:ind w:leftChars="0"/>
        <w:jc w:val="center"/>
        <w:rPr>
          <w:rFonts w:hint="eastAsia" w:ascii="仿宋" w:hAnsi="仿宋" w:eastAsia="仿宋" w:cs="仿宋"/>
          <w:sz w:val="24"/>
          <w:szCs w:val="24"/>
          <w:lang w:val="en-US" w:eastAsia="zh-CN"/>
        </w:rPr>
      </w:pPr>
    </w:p>
    <w:p>
      <w:pPr>
        <w:numPr>
          <w:ilvl w:val="0"/>
          <w:numId w:val="0"/>
        </w:numPr>
        <w:ind w:leftChars="0"/>
        <w:jc w:val="center"/>
        <w:rPr>
          <w:rFonts w:hint="eastAsia" w:ascii="仿宋" w:hAnsi="仿宋" w:eastAsia="仿宋" w:cs="仿宋"/>
          <w:sz w:val="24"/>
          <w:szCs w:val="24"/>
          <w:lang w:val="en-US" w:eastAsia="zh-CN"/>
        </w:rPr>
      </w:pPr>
    </w:p>
    <w:p>
      <w:pPr>
        <w:numPr>
          <w:ilvl w:val="0"/>
          <w:numId w:val="0"/>
        </w:numPr>
        <w:ind w:leftChars="0"/>
        <w:jc w:val="center"/>
        <w:rPr>
          <w:rFonts w:hint="eastAsia" w:ascii="仿宋" w:hAnsi="仿宋" w:eastAsia="仿宋" w:cs="仿宋"/>
          <w:sz w:val="24"/>
          <w:szCs w:val="24"/>
          <w:lang w:val="en-US" w:eastAsia="zh-CN"/>
        </w:rPr>
      </w:pPr>
    </w:p>
    <w:p>
      <w:pPr>
        <w:numPr>
          <w:ilvl w:val="0"/>
          <w:numId w:val="0"/>
        </w:numPr>
        <w:ind w:leftChars="0"/>
        <w:jc w:val="center"/>
        <w:rPr>
          <w:rFonts w:hint="eastAsia" w:ascii="仿宋" w:hAnsi="仿宋" w:eastAsia="仿宋" w:cs="仿宋"/>
          <w:sz w:val="24"/>
          <w:szCs w:val="24"/>
          <w:lang w:val="en-US" w:eastAsia="zh-CN"/>
        </w:rPr>
      </w:pPr>
    </w:p>
    <w:p>
      <w:pPr>
        <w:numPr>
          <w:ilvl w:val="0"/>
          <w:numId w:val="0"/>
        </w:numPr>
        <w:ind w:leftChars="0"/>
        <w:jc w:val="center"/>
        <w:rPr>
          <w:rFonts w:hint="eastAsia" w:ascii="仿宋" w:hAnsi="仿宋" w:eastAsia="仿宋" w:cs="仿宋"/>
          <w:sz w:val="24"/>
          <w:szCs w:val="24"/>
          <w:lang w:val="en-US" w:eastAsia="zh-CN"/>
        </w:rPr>
      </w:pPr>
    </w:p>
    <w:p>
      <w:pPr>
        <w:numPr>
          <w:ilvl w:val="0"/>
          <w:numId w:val="0"/>
        </w:numPr>
        <w:ind w:leftChars="0"/>
        <w:jc w:val="center"/>
        <w:rPr>
          <w:rFonts w:hint="eastAsia" w:ascii="仿宋" w:hAnsi="仿宋" w:eastAsia="仿宋" w:cs="仿宋"/>
          <w:sz w:val="24"/>
          <w:szCs w:val="24"/>
          <w:lang w:val="en-US" w:eastAsia="zh-CN"/>
        </w:rPr>
      </w:pPr>
    </w:p>
    <w:p>
      <w:pPr>
        <w:numPr>
          <w:ilvl w:val="0"/>
          <w:numId w:val="0"/>
        </w:numPr>
        <w:ind w:leftChars="0"/>
        <w:jc w:val="center"/>
        <w:rPr>
          <w:rFonts w:hint="eastAsia" w:ascii="仿宋" w:hAnsi="仿宋" w:eastAsia="仿宋" w:cs="仿宋"/>
          <w:sz w:val="24"/>
          <w:szCs w:val="24"/>
          <w:lang w:val="en-US" w:eastAsia="zh-CN"/>
        </w:rPr>
      </w:pPr>
    </w:p>
    <w:p>
      <w:pPr>
        <w:numPr>
          <w:ilvl w:val="0"/>
          <w:numId w:val="0"/>
        </w:numPr>
        <w:ind w:leftChars="0"/>
        <w:jc w:val="center"/>
        <w:rPr>
          <w:rFonts w:hint="eastAsia" w:ascii="仿宋" w:hAnsi="仿宋" w:eastAsia="仿宋" w:cs="仿宋"/>
          <w:sz w:val="24"/>
          <w:szCs w:val="24"/>
          <w:lang w:val="en-US" w:eastAsia="zh-CN"/>
        </w:rPr>
      </w:pPr>
    </w:p>
    <w:p>
      <w:pPr>
        <w:jc w:val="both"/>
        <w:rPr>
          <w:rFonts w:hint="eastAsia" w:ascii="仿宋" w:hAnsi="仿宋" w:eastAsia="仿宋" w:cs="仿宋"/>
          <w:sz w:val="36"/>
          <w:szCs w:val="36"/>
          <w:lang w:val="en-US" w:eastAsia="zh-CN"/>
        </w:rPr>
      </w:pPr>
    </w:p>
    <w:p>
      <w:pPr>
        <w:pStyle w:val="2"/>
        <w:bidi w:val="0"/>
        <w:jc w:val="center"/>
        <w:rPr>
          <w:rFonts w:hint="eastAsia"/>
          <w:lang w:val="en-US" w:eastAsia="zh-CN"/>
        </w:rPr>
      </w:pPr>
      <w:bookmarkStart w:id="9" w:name="_Toc5865"/>
      <w:r>
        <w:rPr>
          <w:rFonts w:hint="eastAsia"/>
          <w:lang w:val="en-US" w:eastAsia="zh-CN"/>
        </w:rPr>
        <w:t>下方为后端如何执行操作讲解</w:t>
      </w:r>
      <w:bookmarkEnd w:id="9"/>
    </w:p>
    <w:p>
      <w:pPr>
        <w:numPr>
          <w:ilvl w:val="0"/>
          <w:numId w:val="0"/>
        </w:numPr>
        <w:ind w:left="420" w:leftChars="0" w:hanging="420" w:firstLineChars="0"/>
        <w:jc w:val="left"/>
        <w:rPr>
          <w:rFonts w:hint="eastAsia" w:ascii="仿宋" w:hAnsi="仿宋" w:eastAsia="仿宋" w:cs="仿宋"/>
          <w:b/>
          <w:bCs/>
          <w:sz w:val="28"/>
          <w:szCs w:val="28"/>
          <w:lang w:val="en-US" w:eastAsia="zh-CN"/>
        </w:rPr>
      </w:pPr>
      <w:r>
        <w:rPr>
          <w:rFonts w:hint="default" w:ascii="Wingdings" w:hAnsi="Wingdings" w:eastAsia="仿宋" w:cs="仿宋"/>
          <w:b/>
          <w:bCs/>
          <w:kern w:val="2"/>
          <w:sz w:val="28"/>
          <w:szCs w:val="28"/>
          <w:lang w:val="en-US" w:eastAsia="zh-CN" w:bidi="ar-SA"/>
        </w:rPr>
        <w:t></w:t>
      </w:r>
      <w:r>
        <w:rPr>
          <w:rFonts w:hint="eastAsia" w:ascii="仿宋" w:hAnsi="仿宋" w:eastAsia="仿宋" w:cs="仿宋"/>
          <w:b/>
          <w:bCs/>
          <w:sz w:val="28"/>
          <w:szCs w:val="28"/>
          <w:lang w:val="en-US" w:eastAsia="zh-CN"/>
        </w:rPr>
        <w:t>网址点击进入平台链接，输入账号密码进行登录</w:t>
      </w:r>
    </w:p>
    <w:p>
      <w:pPr>
        <w:numPr>
          <w:ilvl w:val="0"/>
          <w:numId w:val="0"/>
        </w:numPr>
        <w:ind w:left="420" w:leftChars="0" w:hanging="420" w:firstLineChars="0"/>
        <w:jc w:val="left"/>
        <w:rPr>
          <w:rFonts w:hint="eastAsia" w:ascii="仿宋" w:hAnsi="仿宋" w:eastAsia="仿宋" w:cs="仿宋"/>
          <w:b/>
          <w:bCs/>
          <w:sz w:val="28"/>
          <w:szCs w:val="28"/>
          <w:lang w:val="en-US" w:eastAsia="zh-CN"/>
        </w:rPr>
      </w:pPr>
      <w:r>
        <w:rPr>
          <w:rFonts w:hint="default" w:ascii="Wingdings" w:hAnsi="Wingdings" w:eastAsia="仿宋" w:cs="仿宋"/>
          <w:b/>
          <w:bCs/>
          <w:kern w:val="2"/>
          <w:sz w:val="28"/>
          <w:szCs w:val="28"/>
          <w:lang w:val="en-US" w:eastAsia="zh-CN" w:bidi="ar-SA"/>
        </w:rPr>
        <w:t></w:t>
      </w:r>
      <w:r>
        <w:rPr>
          <w:rFonts w:hint="eastAsia" w:ascii="仿宋" w:hAnsi="仿宋" w:eastAsia="仿宋" w:cs="仿宋"/>
          <w:b/>
          <w:bCs/>
          <w:sz w:val="28"/>
          <w:szCs w:val="28"/>
          <w:lang w:val="en-US" w:eastAsia="zh-CN"/>
        </w:rPr>
        <w:t xml:space="preserve">后台管理系统  </w:t>
      </w:r>
      <w:r>
        <w:rPr>
          <w:rFonts w:hint="eastAsia" w:ascii="仿宋" w:hAnsi="仿宋" w:eastAsia="仿宋" w:cs="仿宋"/>
          <w:b/>
          <w:bCs/>
          <w:sz w:val="28"/>
          <w:szCs w:val="28"/>
          <w:lang w:val="en-US" w:eastAsia="zh-CN"/>
        </w:rPr>
        <w:fldChar w:fldCharType="begin"/>
      </w:r>
      <w:r>
        <w:rPr>
          <w:rFonts w:hint="eastAsia" w:ascii="仿宋" w:hAnsi="仿宋" w:eastAsia="仿宋" w:cs="仿宋"/>
          <w:b/>
          <w:bCs/>
          <w:sz w:val="28"/>
          <w:szCs w:val="28"/>
          <w:lang w:val="en-US" w:eastAsia="zh-CN"/>
        </w:rPr>
        <w:instrText xml:space="preserve"> HYPERLINK "http://naobo.zhongke.co/admin/workbench" </w:instrText>
      </w:r>
      <w:r>
        <w:rPr>
          <w:rFonts w:hint="eastAsia" w:ascii="仿宋" w:hAnsi="仿宋" w:eastAsia="仿宋" w:cs="仿宋"/>
          <w:b/>
          <w:bCs/>
          <w:sz w:val="28"/>
          <w:szCs w:val="28"/>
          <w:lang w:val="en-US" w:eastAsia="zh-CN"/>
        </w:rPr>
        <w:fldChar w:fldCharType="separate"/>
      </w:r>
      <w:r>
        <w:rPr>
          <w:rStyle w:val="13"/>
          <w:rFonts w:hint="eastAsia" w:ascii="仿宋" w:hAnsi="仿宋" w:eastAsia="仿宋" w:cs="仿宋"/>
          <w:b/>
          <w:bCs/>
          <w:sz w:val="28"/>
          <w:szCs w:val="28"/>
          <w:lang w:val="en-US" w:eastAsia="zh-CN"/>
        </w:rPr>
        <w:t>http://naobo.zhongke.co/admin/workbench</w:t>
      </w:r>
      <w:r>
        <w:rPr>
          <w:rFonts w:hint="eastAsia" w:ascii="仿宋" w:hAnsi="仿宋" w:eastAsia="仿宋" w:cs="仿宋"/>
          <w:b/>
          <w:bCs/>
          <w:sz w:val="28"/>
          <w:szCs w:val="28"/>
          <w:lang w:val="en-US" w:eastAsia="zh-CN"/>
        </w:rPr>
        <w:fldChar w:fldCharType="end"/>
      </w:r>
    </w:p>
    <w:p>
      <w:pPr>
        <w:jc w:val="center"/>
        <w:rPr>
          <w:rFonts w:hint="eastAsia" w:ascii="仿宋" w:hAnsi="仿宋" w:eastAsia="仿宋" w:cs="仿宋"/>
        </w:rPr>
      </w:pPr>
      <w:r>
        <w:rPr>
          <w:rFonts w:hint="eastAsia" w:ascii="仿宋" w:hAnsi="仿宋" w:eastAsia="仿宋" w:cs="仿宋"/>
        </w:rPr>
        <w:drawing>
          <wp:inline distT="0" distB="0" distL="114300" distR="114300">
            <wp:extent cx="5272405" cy="2889250"/>
            <wp:effectExtent l="0" t="0" r="4445" b="635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26"/>
                    <a:stretch>
                      <a:fillRect/>
                    </a:stretch>
                  </pic:blipFill>
                  <pic:spPr>
                    <a:xfrm>
                      <a:off x="0" y="0"/>
                      <a:ext cx="5272405" cy="2889250"/>
                    </a:xfrm>
                    <a:prstGeom prst="rect">
                      <a:avLst/>
                    </a:prstGeom>
                    <a:noFill/>
                    <a:ln>
                      <a:noFill/>
                    </a:ln>
                  </pic:spPr>
                </pic:pic>
              </a:graphicData>
            </a:graphic>
          </wp:inline>
        </w:drawing>
      </w:r>
    </w:p>
    <w:p>
      <w:pPr>
        <w:numPr>
          <w:ilvl w:val="0"/>
          <w:numId w:val="0"/>
        </w:numPr>
        <w:ind w:left="420" w:leftChars="0" w:hanging="420" w:firstLineChars="0"/>
        <w:jc w:val="left"/>
        <w:rPr>
          <w:rFonts w:hint="eastAsia" w:ascii="仿宋" w:hAnsi="仿宋" w:eastAsia="仿宋" w:cs="仿宋"/>
          <w:b/>
          <w:bCs/>
          <w:sz w:val="24"/>
          <w:szCs w:val="24"/>
        </w:rPr>
      </w:pPr>
      <w:r>
        <w:rPr>
          <w:rFonts w:hint="default" w:ascii="Wingdings" w:hAnsi="Wingdings" w:eastAsia="仿宋" w:cs="仿宋"/>
          <w:b/>
          <w:bCs/>
          <w:kern w:val="2"/>
          <w:sz w:val="24"/>
          <w:szCs w:val="24"/>
          <w:lang w:val="en-US" w:eastAsia="zh-CN" w:bidi="ar-SA"/>
        </w:rPr>
        <w:t></w:t>
      </w:r>
      <w:r>
        <w:rPr>
          <w:rFonts w:hint="eastAsia" w:ascii="仿宋" w:hAnsi="仿宋" w:eastAsia="仿宋" w:cs="仿宋"/>
          <w:b/>
          <w:bCs/>
          <w:sz w:val="24"/>
          <w:szCs w:val="24"/>
        </w:rPr>
        <w:t>系统存在更新，EXE需要手动刷新</w:t>
      </w:r>
    </w:p>
    <w:p>
      <w:pPr>
        <w:numPr>
          <w:ilvl w:val="0"/>
          <w:numId w:val="0"/>
        </w:numPr>
        <w:ind w:left="420" w:leftChars="0" w:hanging="420" w:firstLineChars="0"/>
        <w:jc w:val="left"/>
        <w:rPr>
          <w:rFonts w:hint="eastAsia" w:ascii="仿宋" w:hAnsi="仿宋" w:eastAsia="仿宋" w:cs="仿宋"/>
          <w:b/>
          <w:bCs/>
          <w:sz w:val="24"/>
          <w:szCs w:val="24"/>
        </w:rPr>
      </w:pPr>
      <w:r>
        <w:rPr>
          <w:rFonts w:hint="default" w:ascii="Wingdings" w:hAnsi="Wingdings" w:eastAsia="仿宋" w:cs="仿宋"/>
          <w:b/>
          <w:bCs/>
          <w:kern w:val="2"/>
          <w:sz w:val="24"/>
          <w:szCs w:val="24"/>
          <w:lang w:val="en-US" w:eastAsia="zh-CN" w:bidi="ar-SA"/>
        </w:rPr>
        <w:t></w:t>
      </w:r>
      <w:r>
        <w:rPr>
          <w:rFonts w:hint="eastAsia" w:ascii="仿宋" w:hAnsi="仿宋" w:eastAsia="仿宋" w:cs="仿宋"/>
          <w:b/>
          <w:bCs/>
          <w:sz w:val="24"/>
          <w:szCs w:val="24"/>
          <w:lang w:eastAsia="zh-CN"/>
        </w:rPr>
        <w:t>下方操作文档均应按照箭头和图片标语指示方式进行操作</w:t>
      </w:r>
    </w:p>
    <w:p>
      <w:pPr>
        <w:jc w:val="center"/>
        <w:rPr>
          <w:rFonts w:hint="eastAsia" w:ascii="仿宋" w:hAnsi="仿宋" w:eastAsia="仿宋" w:cs="仿宋"/>
          <w:sz w:val="24"/>
          <w:szCs w:val="24"/>
        </w:rPr>
      </w:pPr>
    </w:p>
    <w:p>
      <w:pPr>
        <w:numPr>
          <w:ilvl w:val="0"/>
          <w:numId w:val="7"/>
        </w:numPr>
        <w:jc w:val="left"/>
        <w:rPr>
          <w:rFonts w:hint="eastAsia" w:ascii="仿宋" w:hAnsi="仿宋" w:eastAsia="仿宋" w:cs="仿宋"/>
          <w:b/>
          <w:bCs/>
          <w:sz w:val="28"/>
          <w:szCs w:val="28"/>
          <w:lang w:val="en-US" w:eastAsia="zh-CN"/>
        </w:rPr>
      </w:pPr>
      <w:bookmarkStart w:id="10" w:name="_Toc5683"/>
      <w:r>
        <w:rPr>
          <w:rStyle w:val="16"/>
          <w:rFonts w:hint="eastAsia"/>
          <w:lang w:val="en-US" w:eastAsia="zh-CN"/>
        </w:rPr>
        <w:t>工作台</w:t>
      </w:r>
      <w:bookmarkEnd w:id="10"/>
      <w:r>
        <w:rPr>
          <w:rFonts w:hint="eastAsia" w:ascii="仿宋" w:hAnsi="仿宋" w:eastAsia="仿宋" w:cs="仿宋"/>
          <w:b/>
          <w:bCs/>
          <w:sz w:val="28"/>
          <w:szCs w:val="28"/>
          <w:lang w:val="en-US" w:eastAsia="zh-CN"/>
        </w:rPr>
        <w:tab/>
      </w:r>
    </w:p>
    <w:p>
      <w:pPr>
        <w:numPr>
          <w:ilvl w:val="0"/>
          <w:numId w:val="0"/>
        </w:numPr>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 工作台</w:t>
      </w:r>
    </w:p>
    <w:p>
      <w:pPr>
        <w:numPr>
          <w:ilvl w:val="0"/>
          <w:numId w:val="8"/>
        </w:numPr>
        <w:ind w:left="420" w:leftChars="0" w:hanging="420" w:firstLineChars="0"/>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进入平台后，首页即工作台，在本页面统计图查看以下各项数据，分别点击进入查看</w:t>
      </w:r>
    </w:p>
    <w:p>
      <w:pPr>
        <w:numPr>
          <w:ilvl w:val="0"/>
          <w:numId w:val="0"/>
        </w:numPr>
        <w:ind w:firstLine="210" w:firstLineChars="100"/>
        <w:jc w:val="center"/>
        <w:rPr>
          <w:rFonts w:hint="eastAsia" w:ascii="仿宋" w:hAnsi="仿宋" w:eastAsia="仿宋" w:cs="仿宋"/>
        </w:rPr>
      </w:pPr>
      <w:r>
        <w:rPr>
          <w:rFonts w:hint="eastAsia" w:ascii="仿宋" w:hAnsi="仿宋" w:eastAsia="仿宋" w:cs="仿宋"/>
        </w:rPr>
        <w:drawing>
          <wp:inline distT="0" distB="0" distL="114300" distR="114300">
            <wp:extent cx="5271770" cy="2315210"/>
            <wp:effectExtent l="0" t="0" r="5080" b="8890"/>
            <wp:docPr id="1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2"/>
                    <pic:cNvPicPr>
                      <a:picLocks noChangeAspect="1"/>
                    </pic:cNvPicPr>
                  </pic:nvPicPr>
                  <pic:blipFill>
                    <a:blip r:embed="rId27"/>
                    <a:stretch>
                      <a:fillRect/>
                    </a:stretch>
                  </pic:blipFill>
                  <pic:spPr>
                    <a:xfrm>
                      <a:off x="0" y="0"/>
                      <a:ext cx="5271770" cy="2315210"/>
                    </a:xfrm>
                    <a:prstGeom prst="rect">
                      <a:avLst/>
                    </a:prstGeom>
                    <a:noFill/>
                    <a:ln>
                      <a:noFill/>
                    </a:ln>
                  </pic:spPr>
                </pic:pic>
              </a:graphicData>
            </a:graphic>
          </wp:inline>
        </w:drawing>
      </w:r>
    </w:p>
    <w:p>
      <w:pPr>
        <w:numPr>
          <w:ilvl w:val="0"/>
          <w:numId w:val="0"/>
        </w:numPr>
        <w:ind w:firstLine="210" w:firstLineChars="100"/>
        <w:jc w:val="center"/>
        <w:rPr>
          <w:rFonts w:hint="eastAsia" w:ascii="仿宋" w:hAnsi="仿宋" w:eastAsia="仿宋" w:cs="仿宋"/>
        </w:rPr>
      </w:pPr>
    </w:p>
    <w:p>
      <w:pPr>
        <w:numPr>
          <w:ilvl w:val="0"/>
          <w:numId w:val="9"/>
        </w:numPr>
        <w:ind w:left="420" w:leftChars="0" w:hanging="420" w:firstLineChars="0"/>
        <w:jc w:val="left"/>
        <w:rPr>
          <w:rFonts w:hint="eastAsia" w:ascii="仿宋" w:hAnsi="仿宋" w:eastAsia="仿宋" w:cs="仿宋"/>
          <w:lang w:val="en-US"/>
        </w:rPr>
      </w:pPr>
      <w:r>
        <w:rPr>
          <w:rFonts w:hint="eastAsia" w:ascii="仿宋" w:hAnsi="仿宋" w:eastAsia="仿宋" w:cs="仿宋"/>
          <w:b/>
          <w:bCs/>
          <w:sz w:val="24"/>
          <w:szCs w:val="24"/>
          <w:lang w:val="en-US" w:eastAsia="zh-CN"/>
        </w:rPr>
        <w:t>按照箭头指示进入个人中心，填写个人资料，这部分已设置，也可根据实际需求进行相应修改</w:t>
      </w:r>
    </w:p>
    <w:p>
      <w:pPr>
        <w:numPr>
          <w:ilvl w:val="0"/>
          <w:numId w:val="0"/>
        </w:numPr>
        <w:ind w:firstLine="210" w:firstLineChars="100"/>
        <w:jc w:val="center"/>
        <w:rPr>
          <w:rFonts w:hint="eastAsia" w:ascii="仿宋" w:hAnsi="仿宋" w:eastAsia="仿宋" w:cs="仿宋"/>
          <w:b/>
          <w:bCs/>
          <w:sz w:val="28"/>
          <w:szCs w:val="28"/>
          <w:lang w:val="en-US" w:eastAsia="zh-CN"/>
        </w:rPr>
      </w:pPr>
      <w:r>
        <w:rPr>
          <w:rFonts w:hint="eastAsia" w:ascii="仿宋" w:hAnsi="仿宋" w:eastAsia="仿宋" w:cs="仿宋"/>
        </w:rPr>
        <w:drawing>
          <wp:inline distT="0" distB="0" distL="114300" distR="114300">
            <wp:extent cx="5266690" cy="4144645"/>
            <wp:effectExtent l="0" t="0" r="10160" b="8255"/>
            <wp:docPr id="1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3"/>
                    <pic:cNvPicPr>
                      <a:picLocks noChangeAspect="1"/>
                    </pic:cNvPicPr>
                  </pic:nvPicPr>
                  <pic:blipFill>
                    <a:blip r:embed="rId28"/>
                    <a:stretch>
                      <a:fillRect/>
                    </a:stretch>
                  </pic:blipFill>
                  <pic:spPr>
                    <a:xfrm>
                      <a:off x="0" y="0"/>
                      <a:ext cx="5266690" cy="4144645"/>
                    </a:xfrm>
                    <a:prstGeom prst="rect">
                      <a:avLst/>
                    </a:prstGeom>
                    <a:noFill/>
                    <a:ln>
                      <a:noFill/>
                    </a:ln>
                  </pic:spPr>
                </pic:pic>
              </a:graphicData>
            </a:graphic>
          </wp:inline>
        </w:drawing>
      </w:r>
    </w:p>
    <w:p>
      <w:pPr>
        <w:numPr>
          <w:ilvl w:val="0"/>
          <w:numId w:val="0"/>
        </w:numPr>
        <w:ind w:leftChars="0"/>
        <w:jc w:val="left"/>
        <w:rPr>
          <w:rFonts w:hint="eastAsia" w:ascii="仿宋" w:hAnsi="仿宋" w:eastAsia="仿宋" w:cs="仿宋"/>
          <w:b/>
          <w:bCs/>
          <w:sz w:val="28"/>
          <w:szCs w:val="28"/>
          <w:lang w:val="en-US" w:eastAsia="zh-CN"/>
        </w:rPr>
      </w:pPr>
    </w:p>
    <w:p>
      <w:pPr>
        <w:numPr>
          <w:ilvl w:val="0"/>
          <w:numId w:val="7"/>
        </w:numPr>
        <w:ind w:left="0" w:leftChars="0" w:firstLine="0" w:firstLineChars="0"/>
        <w:jc w:val="left"/>
        <w:rPr>
          <w:rFonts w:hint="eastAsia" w:ascii="仿宋" w:hAnsi="仿宋" w:eastAsia="仿宋" w:cs="仿宋"/>
          <w:b/>
          <w:bCs/>
          <w:sz w:val="28"/>
          <w:szCs w:val="28"/>
          <w:lang w:val="en-US" w:eastAsia="zh-CN"/>
        </w:rPr>
      </w:pPr>
      <w:bookmarkStart w:id="11" w:name="_Toc30918"/>
      <w:r>
        <w:rPr>
          <w:rStyle w:val="16"/>
          <w:rFonts w:hint="eastAsia"/>
          <w:lang w:val="en-US" w:eastAsia="zh-CN"/>
        </w:rPr>
        <w:t>单位管理</w:t>
      </w:r>
      <w:bookmarkEnd w:id="11"/>
      <w:r>
        <w:rPr>
          <w:rFonts w:hint="eastAsia" w:ascii="仿宋" w:hAnsi="仿宋" w:eastAsia="仿宋" w:cs="仿宋"/>
          <w:b/>
          <w:bCs/>
          <w:sz w:val="28"/>
          <w:szCs w:val="28"/>
          <w:lang w:val="en-US" w:eastAsia="zh-CN"/>
        </w:rPr>
        <w:tab/>
      </w:r>
    </w:p>
    <w:p>
      <w:pPr>
        <w:jc w:val="left"/>
        <w:rPr>
          <w:rFonts w:hint="eastAsia" w:ascii="仿宋" w:hAnsi="仿宋" w:eastAsia="仿宋" w:cs="仿宋"/>
        </w:rPr>
      </w:pPr>
      <w:r>
        <w:rPr>
          <w:rFonts w:hint="eastAsia" w:ascii="仿宋" w:hAnsi="仿宋" w:eastAsia="仿宋" w:cs="仿宋"/>
          <w:b/>
          <w:bCs/>
          <w:sz w:val="28"/>
          <w:szCs w:val="28"/>
          <w:lang w:val="en-US" w:eastAsia="zh-CN"/>
        </w:rPr>
        <w:t>（1） 单位管理</w:t>
      </w:r>
    </w:p>
    <w:p>
      <w:pPr>
        <w:numPr>
          <w:ilvl w:val="0"/>
          <w:numId w:val="10"/>
        </w:numPr>
        <w:ind w:left="420" w:leftChars="0" w:hanging="420" w:firstLineChars="0"/>
        <w:jc w:val="left"/>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进入单位管理下方成员管理页面，按照箭头指示进行实际操作，点击进入相应模块查看各项相关信息</w:t>
      </w:r>
    </w:p>
    <w:p>
      <w:pPr>
        <w:numPr>
          <w:ilvl w:val="0"/>
          <w:numId w:val="10"/>
        </w:numPr>
        <w:ind w:left="420" w:leftChars="0" w:hanging="42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color w:val="FF0000"/>
          <w:sz w:val="21"/>
          <w:szCs w:val="21"/>
          <w:lang w:val="en-US" w:eastAsia="zh-CN"/>
        </w:rPr>
        <w:t>超级管理员添加单位时，将以手机号生成一个管理员账号，添加部门不会生成管理员账号</w:t>
      </w:r>
    </w:p>
    <w:p>
      <w:pPr>
        <w:numPr>
          <w:ilvl w:val="0"/>
          <w:numId w:val="0"/>
        </w:numPr>
        <w:ind w:firstLine="210" w:firstLineChars="100"/>
        <w:jc w:val="center"/>
        <w:rPr>
          <w:rFonts w:hint="eastAsia" w:ascii="仿宋" w:hAnsi="仿宋" w:eastAsia="仿宋" w:cs="仿宋"/>
        </w:rPr>
      </w:pPr>
    </w:p>
    <w:p>
      <w:pPr>
        <w:numPr>
          <w:ilvl w:val="0"/>
          <w:numId w:val="0"/>
        </w:numPr>
        <w:ind w:firstLine="210" w:firstLineChars="100"/>
        <w:jc w:val="center"/>
        <w:rPr>
          <w:rFonts w:hint="eastAsia" w:ascii="仿宋" w:hAnsi="仿宋" w:eastAsia="仿宋" w:cs="仿宋"/>
        </w:rPr>
      </w:pPr>
      <w:r>
        <w:rPr>
          <w:rFonts w:hint="eastAsia" w:ascii="仿宋" w:hAnsi="仿宋" w:eastAsia="仿宋" w:cs="仿宋"/>
        </w:rPr>
        <w:drawing>
          <wp:inline distT="0" distB="0" distL="114300" distR="114300">
            <wp:extent cx="5266690" cy="2435860"/>
            <wp:effectExtent l="0" t="0" r="10160" b="2540"/>
            <wp:docPr id="1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4"/>
                    <pic:cNvPicPr>
                      <a:picLocks noChangeAspect="1"/>
                    </pic:cNvPicPr>
                  </pic:nvPicPr>
                  <pic:blipFill>
                    <a:blip r:embed="rId29"/>
                    <a:stretch>
                      <a:fillRect/>
                    </a:stretch>
                  </pic:blipFill>
                  <pic:spPr>
                    <a:xfrm>
                      <a:off x="0" y="0"/>
                      <a:ext cx="5266690" cy="2435860"/>
                    </a:xfrm>
                    <a:prstGeom prst="rect">
                      <a:avLst/>
                    </a:prstGeom>
                    <a:noFill/>
                    <a:ln>
                      <a:noFill/>
                    </a:ln>
                  </pic:spPr>
                </pic:pic>
              </a:graphicData>
            </a:graphic>
          </wp:inline>
        </w:drawing>
      </w:r>
    </w:p>
    <w:p>
      <w:pPr>
        <w:numPr>
          <w:ilvl w:val="0"/>
          <w:numId w:val="0"/>
        </w:numPr>
        <w:ind w:firstLine="210" w:firstLineChars="100"/>
        <w:jc w:val="center"/>
        <w:rPr>
          <w:rFonts w:hint="eastAsia" w:ascii="仿宋" w:hAnsi="仿宋" w:eastAsia="仿宋" w:cs="仿宋"/>
        </w:rPr>
      </w:pPr>
    </w:p>
    <w:p>
      <w:pPr>
        <w:numPr>
          <w:ilvl w:val="0"/>
          <w:numId w:val="11"/>
        </w:numPr>
        <w:ind w:left="420" w:leftChars="0" w:hanging="420" w:firstLineChars="0"/>
        <w:jc w:val="left"/>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首先由箭头指示进入新增单位页面，如图填写单位相关信息，填写完成后在单位管理新增此单位信息，后台管理该单位。</w:t>
      </w:r>
    </w:p>
    <w:p>
      <w:pPr>
        <w:numPr>
          <w:ilvl w:val="0"/>
          <w:numId w:val="0"/>
        </w:numPr>
        <w:ind w:firstLine="210" w:firstLineChars="100"/>
        <w:jc w:val="center"/>
        <w:rPr>
          <w:rFonts w:hint="eastAsia" w:ascii="仿宋" w:hAnsi="仿宋" w:eastAsia="仿宋" w:cs="仿宋"/>
          <w:b/>
          <w:bCs/>
          <w:sz w:val="24"/>
          <w:szCs w:val="24"/>
          <w:lang w:val="en-US" w:eastAsia="zh-CN"/>
        </w:rPr>
      </w:pPr>
      <w:r>
        <w:rPr>
          <w:rFonts w:hint="eastAsia" w:ascii="仿宋" w:hAnsi="仿宋" w:eastAsia="仿宋" w:cs="仿宋"/>
        </w:rPr>
        <w:drawing>
          <wp:inline distT="0" distB="0" distL="114300" distR="114300">
            <wp:extent cx="5273040" cy="4004310"/>
            <wp:effectExtent l="0" t="0" r="3810" b="15240"/>
            <wp:docPr id="15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5"/>
                    <pic:cNvPicPr>
                      <a:picLocks noChangeAspect="1"/>
                    </pic:cNvPicPr>
                  </pic:nvPicPr>
                  <pic:blipFill>
                    <a:blip r:embed="rId30"/>
                    <a:stretch>
                      <a:fillRect/>
                    </a:stretch>
                  </pic:blipFill>
                  <pic:spPr>
                    <a:xfrm>
                      <a:off x="0" y="0"/>
                      <a:ext cx="5273040" cy="4004310"/>
                    </a:xfrm>
                    <a:prstGeom prst="rect">
                      <a:avLst/>
                    </a:prstGeom>
                    <a:noFill/>
                    <a:ln>
                      <a:noFill/>
                    </a:ln>
                  </pic:spPr>
                </pic:pic>
              </a:graphicData>
            </a:graphic>
          </wp:inline>
        </w:drawing>
      </w:r>
    </w:p>
    <w:p>
      <w:pPr>
        <w:numPr>
          <w:ilvl w:val="0"/>
          <w:numId w:val="0"/>
        </w:numPr>
        <w:ind w:firstLine="210" w:firstLineChars="100"/>
        <w:jc w:val="center"/>
        <w:rPr>
          <w:rFonts w:hint="eastAsia" w:ascii="仿宋" w:hAnsi="仿宋" w:eastAsia="仿宋" w:cs="仿宋"/>
        </w:rPr>
      </w:pPr>
    </w:p>
    <w:p>
      <w:pPr>
        <w:numPr>
          <w:ilvl w:val="0"/>
          <w:numId w:val="12"/>
        </w:numPr>
        <w:ind w:left="420" w:leftChars="0" w:hanging="420" w:firstLineChars="0"/>
        <w:jc w:val="center"/>
        <w:rPr>
          <w:rFonts w:hint="eastAsia" w:ascii="仿宋" w:hAnsi="仿宋" w:eastAsia="仿宋" w:cs="仿宋"/>
          <w:lang w:val="en-US" w:eastAsia="zh-CN"/>
        </w:rPr>
      </w:pPr>
      <w:r>
        <w:rPr>
          <w:rFonts w:hint="eastAsia" w:ascii="仿宋" w:hAnsi="仿宋" w:eastAsia="仿宋" w:cs="仿宋"/>
          <w:b/>
          <w:bCs/>
          <w:sz w:val="24"/>
          <w:szCs w:val="24"/>
          <w:lang w:val="en-US" w:eastAsia="zh-CN"/>
        </w:rPr>
        <w:t>点击右侧项目栏编辑单位编辑相关信息，在本页面可以执行修改单位信息的操作。</w:t>
      </w:r>
    </w:p>
    <w:p>
      <w:pPr>
        <w:numPr>
          <w:ilvl w:val="0"/>
          <w:numId w:val="0"/>
        </w:numPr>
        <w:ind w:firstLine="210" w:firstLineChars="100"/>
        <w:jc w:val="center"/>
        <w:rPr>
          <w:rFonts w:hint="eastAsia" w:ascii="仿宋" w:hAnsi="仿宋" w:eastAsia="仿宋" w:cs="仿宋"/>
        </w:rPr>
      </w:pPr>
      <w:r>
        <w:rPr>
          <w:rFonts w:hint="eastAsia" w:ascii="仿宋" w:hAnsi="仿宋" w:eastAsia="仿宋" w:cs="仿宋"/>
        </w:rPr>
        <w:drawing>
          <wp:inline distT="0" distB="0" distL="114300" distR="114300">
            <wp:extent cx="5269230" cy="3670300"/>
            <wp:effectExtent l="0" t="0" r="7620" b="6350"/>
            <wp:docPr id="1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6"/>
                    <pic:cNvPicPr>
                      <a:picLocks noChangeAspect="1"/>
                    </pic:cNvPicPr>
                  </pic:nvPicPr>
                  <pic:blipFill>
                    <a:blip r:embed="rId31"/>
                    <a:stretch>
                      <a:fillRect/>
                    </a:stretch>
                  </pic:blipFill>
                  <pic:spPr>
                    <a:xfrm>
                      <a:off x="0" y="0"/>
                      <a:ext cx="5269230" cy="3670300"/>
                    </a:xfrm>
                    <a:prstGeom prst="rect">
                      <a:avLst/>
                    </a:prstGeom>
                    <a:noFill/>
                    <a:ln>
                      <a:noFill/>
                    </a:ln>
                  </pic:spPr>
                </pic:pic>
              </a:graphicData>
            </a:graphic>
          </wp:inline>
        </w:drawing>
      </w:r>
    </w:p>
    <w:p>
      <w:pPr>
        <w:numPr>
          <w:ilvl w:val="0"/>
          <w:numId w:val="7"/>
        </w:numPr>
        <w:ind w:left="0" w:leftChars="0" w:firstLine="0" w:firstLineChars="0"/>
        <w:jc w:val="left"/>
        <w:rPr>
          <w:rFonts w:hint="eastAsia" w:ascii="仿宋" w:hAnsi="仿宋" w:eastAsia="仿宋" w:cs="仿宋"/>
          <w:b/>
          <w:bCs/>
          <w:sz w:val="28"/>
          <w:szCs w:val="28"/>
          <w:lang w:val="en-US" w:eastAsia="zh-CN"/>
        </w:rPr>
      </w:pPr>
      <w:bookmarkStart w:id="12" w:name="_Toc25960"/>
      <w:r>
        <w:rPr>
          <w:rStyle w:val="16"/>
          <w:rFonts w:hint="eastAsia"/>
          <w:lang w:val="en-US" w:eastAsia="zh-CN"/>
        </w:rPr>
        <w:t>成员管理</w:t>
      </w:r>
      <w:bookmarkEnd w:id="12"/>
      <w:r>
        <w:rPr>
          <w:rFonts w:hint="eastAsia" w:ascii="仿宋" w:hAnsi="仿宋" w:eastAsia="仿宋" w:cs="仿宋"/>
          <w:b/>
          <w:bCs/>
          <w:sz w:val="28"/>
          <w:szCs w:val="28"/>
          <w:lang w:val="en-US" w:eastAsia="zh-CN"/>
        </w:rPr>
        <w:tab/>
      </w:r>
    </w:p>
    <w:p>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 成员管理</w:t>
      </w:r>
    </w:p>
    <w:p>
      <w:pPr>
        <w:numPr>
          <w:ilvl w:val="0"/>
          <w:numId w:val="0"/>
        </w:numPr>
        <w:ind w:firstLine="210" w:firstLineChars="100"/>
        <w:jc w:val="center"/>
        <w:rPr>
          <w:rFonts w:hint="eastAsia" w:ascii="仿宋" w:hAnsi="仿宋" w:eastAsia="仿宋" w:cs="仿宋"/>
        </w:rPr>
      </w:pPr>
    </w:p>
    <w:p>
      <w:pPr>
        <w:numPr>
          <w:ilvl w:val="0"/>
          <w:numId w:val="13"/>
        </w:numPr>
        <w:ind w:left="420" w:leftChars="0" w:hanging="420" w:firstLineChars="0"/>
        <w:jc w:val="left"/>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点击左侧项目栏进入成员管理，按照箭头指示进行实际操作，点击进入相应模块查看各项相关信息</w:t>
      </w:r>
    </w:p>
    <w:p>
      <w:pPr>
        <w:numPr>
          <w:ilvl w:val="0"/>
          <w:numId w:val="13"/>
        </w:numPr>
        <w:ind w:left="420" w:leftChars="0" w:hanging="42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color w:val="FF0000"/>
          <w:sz w:val="21"/>
          <w:szCs w:val="21"/>
          <w:lang w:val="en-US" w:eastAsia="zh-CN"/>
        </w:rPr>
        <w:t>导入成员时编码、姓名、密码为必填、部门id不填时成员归属到单位下面、填入部门id则会归属到单位下的对应部门，成员导入成功后生成的前端账号为：部门id+编码</w:t>
      </w:r>
    </w:p>
    <w:p>
      <w:pPr>
        <w:numPr>
          <w:ilvl w:val="0"/>
          <w:numId w:val="0"/>
        </w:numPr>
        <w:ind w:firstLine="210" w:firstLineChars="100"/>
        <w:jc w:val="center"/>
        <w:rPr>
          <w:rFonts w:hint="eastAsia" w:ascii="仿宋" w:hAnsi="仿宋" w:eastAsia="仿宋" w:cs="仿宋"/>
        </w:rPr>
      </w:pPr>
    </w:p>
    <w:p>
      <w:pPr>
        <w:numPr>
          <w:ilvl w:val="0"/>
          <w:numId w:val="0"/>
        </w:numPr>
        <w:ind w:firstLine="210" w:firstLineChars="100"/>
        <w:jc w:val="center"/>
        <w:rPr>
          <w:rFonts w:hint="eastAsia" w:ascii="仿宋" w:hAnsi="仿宋" w:eastAsia="仿宋" w:cs="仿宋"/>
        </w:rPr>
      </w:pPr>
      <w:r>
        <w:rPr>
          <w:rFonts w:hint="eastAsia" w:ascii="仿宋" w:hAnsi="仿宋" w:eastAsia="仿宋" w:cs="仿宋"/>
        </w:rPr>
        <w:drawing>
          <wp:inline distT="0" distB="0" distL="114300" distR="114300">
            <wp:extent cx="5268595" cy="2089150"/>
            <wp:effectExtent l="0" t="0" r="8255" b="6350"/>
            <wp:docPr id="1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7"/>
                    <pic:cNvPicPr>
                      <a:picLocks noChangeAspect="1"/>
                    </pic:cNvPicPr>
                  </pic:nvPicPr>
                  <pic:blipFill>
                    <a:blip r:embed="rId32"/>
                    <a:stretch>
                      <a:fillRect/>
                    </a:stretch>
                  </pic:blipFill>
                  <pic:spPr>
                    <a:xfrm>
                      <a:off x="0" y="0"/>
                      <a:ext cx="5268595" cy="2089150"/>
                    </a:xfrm>
                    <a:prstGeom prst="rect">
                      <a:avLst/>
                    </a:prstGeom>
                    <a:noFill/>
                    <a:ln>
                      <a:noFill/>
                    </a:ln>
                  </pic:spPr>
                </pic:pic>
              </a:graphicData>
            </a:graphic>
          </wp:inline>
        </w:drawing>
      </w:r>
    </w:p>
    <w:p>
      <w:pPr>
        <w:numPr>
          <w:ilvl w:val="0"/>
          <w:numId w:val="0"/>
        </w:numPr>
        <w:ind w:firstLine="210" w:firstLineChars="100"/>
        <w:jc w:val="center"/>
        <w:rPr>
          <w:rFonts w:hint="eastAsia" w:ascii="仿宋" w:hAnsi="仿宋" w:eastAsia="仿宋" w:cs="仿宋"/>
        </w:rPr>
      </w:pPr>
    </w:p>
    <w:p>
      <w:pPr>
        <w:numPr>
          <w:ilvl w:val="0"/>
          <w:numId w:val="13"/>
        </w:numPr>
        <w:ind w:left="420" w:leftChars="0" w:hanging="420" w:firstLineChars="0"/>
        <w:jc w:val="left"/>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点击上方项目栏新增用户相关信息，在本页面填写成员相关信息，填写完成后在成员管理新增此成员信息，后台管理该成员。</w:t>
      </w:r>
    </w:p>
    <w:p>
      <w:pPr>
        <w:numPr>
          <w:ilvl w:val="0"/>
          <w:numId w:val="0"/>
        </w:numPr>
        <w:ind w:firstLine="210" w:firstLineChars="100"/>
        <w:jc w:val="center"/>
        <w:rPr>
          <w:rFonts w:hint="eastAsia" w:ascii="仿宋" w:hAnsi="仿宋" w:eastAsia="仿宋" w:cs="仿宋"/>
          <w:lang w:val="en-US" w:eastAsia="zh-CN"/>
        </w:rPr>
      </w:pPr>
    </w:p>
    <w:p>
      <w:pPr>
        <w:numPr>
          <w:ilvl w:val="0"/>
          <w:numId w:val="0"/>
        </w:numPr>
        <w:ind w:firstLine="210" w:firstLineChars="100"/>
        <w:jc w:val="center"/>
        <w:rPr>
          <w:rFonts w:hint="eastAsia" w:ascii="仿宋" w:hAnsi="仿宋" w:eastAsia="仿宋" w:cs="仿宋"/>
        </w:rPr>
      </w:pPr>
      <w:r>
        <w:rPr>
          <w:rFonts w:hint="eastAsia" w:ascii="仿宋" w:hAnsi="仿宋" w:eastAsia="仿宋" w:cs="仿宋"/>
        </w:rPr>
        <w:drawing>
          <wp:inline distT="0" distB="0" distL="114300" distR="114300">
            <wp:extent cx="5266690" cy="3649345"/>
            <wp:effectExtent l="0" t="0" r="10160" b="8255"/>
            <wp:docPr id="20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52"/>
                    <pic:cNvPicPr>
                      <a:picLocks noChangeAspect="1"/>
                    </pic:cNvPicPr>
                  </pic:nvPicPr>
                  <pic:blipFill>
                    <a:blip r:embed="rId33"/>
                    <a:stretch>
                      <a:fillRect/>
                    </a:stretch>
                  </pic:blipFill>
                  <pic:spPr>
                    <a:xfrm>
                      <a:off x="0" y="0"/>
                      <a:ext cx="5266690" cy="3649345"/>
                    </a:xfrm>
                    <a:prstGeom prst="rect">
                      <a:avLst/>
                    </a:prstGeom>
                    <a:noFill/>
                    <a:ln>
                      <a:noFill/>
                    </a:ln>
                  </pic:spPr>
                </pic:pic>
              </a:graphicData>
            </a:graphic>
          </wp:inline>
        </w:drawing>
      </w:r>
    </w:p>
    <w:p>
      <w:pPr>
        <w:numPr>
          <w:ilvl w:val="0"/>
          <w:numId w:val="0"/>
        </w:numPr>
        <w:ind w:firstLine="210" w:firstLineChars="100"/>
        <w:jc w:val="center"/>
        <w:rPr>
          <w:rFonts w:hint="eastAsia" w:ascii="仿宋" w:hAnsi="仿宋" w:eastAsia="仿宋" w:cs="仿宋"/>
        </w:rPr>
      </w:pPr>
    </w:p>
    <w:p>
      <w:pPr>
        <w:numPr>
          <w:ilvl w:val="0"/>
          <w:numId w:val="13"/>
        </w:numPr>
        <w:ind w:left="420" w:leftChars="0" w:hanging="420" w:firstLineChars="0"/>
        <w:jc w:val="center"/>
        <w:rPr>
          <w:rFonts w:hint="eastAsia" w:ascii="仿宋" w:hAnsi="仿宋" w:eastAsia="仿宋" w:cs="仿宋"/>
          <w:lang w:val="en-US" w:eastAsia="zh-CN"/>
        </w:rPr>
      </w:pPr>
      <w:r>
        <w:rPr>
          <w:rFonts w:hint="eastAsia" w:ascii="仿宋" w:hAnsi="仿宋" w:eastAsia="仿宋" w:cs="仿宋"/>
          <w:b/>
          <w:bCs/>
          <w:sz w:val="24"/>
          <w:szCs w:val="24"/>
          <w:lang w:val="en-US" w:eastAsia="zh-CN"/>
        </w:rPr>
        <w:t>点击右侧项目栏编辑用户相关信息，在本页面可以执行修改成员信息的操作。</w:t>
      </w:r>
    </w:p>
    <w:p>
      <w:pPr>
        <w:numPr>
          <w:ilvl w:val="0"/>
          <w:numId w:val="0"/>
        </w:numPr>
        <w:ind w:firstLine="210" w:firstLineChars="100"/>
        <w:jc w:val="center"/>
        <w:rPr>
          <w:rFonts w:hint="eastAsia" w:ascii="仿宋" w:hAnsi="仿宋" w:eastAsia="仿宋" w:cs="仿宋"/>
          <w:lang w:val="en-US" w:eastAsia="zh-CN"/>
        </w:rPr>
      </w:pPr>
    </w:p>
    <w:p>
      <w:pPr>
        <w:numPr>
          <w:ilvl w:val="0"/>
          <w:numId w:val="0"/>
        </w:numPr>
        <w:ind w:firstLine="210" w:firstLineChars="100"/>
        <w:jc w:val="center"/>
        <w:rPr>
          <w:rFonts w:hint="eastAsia" w:ascii="仿宋" w:hAnsi="仿宋" w:eastAsia="仿宋" w:cs="仿宋"/>
        </w:rPr>
      </w:pPr>
    </w:p>
    <w:p>
      <w:pPr>
        <w:numPr>
          <w:ilvl w:val="0"/>
          <w:numId w:val="0"/>
        </w:numPr>
        <w:ind w:firstLine="210" w:firstLineChars="100"/>
        <w:jc w:val="center"/>
        <w:rPr>
          <w:rFonts w:hint="eastAsia" w:ascii="仿宋" w:hAnsi="仿宋" w:eastAsia="仿宋" w:cs="仿宋"/>
        </w:rPr>
      </w:pPr>
      <w:r>
        <w:rPr>
          <w:rFonts w:hint="eastAsia" w:ascii="仿宋" w:hAnsi="仿宋" w:eastAsia="仿宋" w:cs="仿宋"/>
        </w:rPr>
        <w:drawing>
          <wp:inline distT="0" distB="0" distL="114300" distR="114300">
            <wp:extent cx="5267325" cy="3270885"/>
            <wp:effectExtent l="0" t="0" r="9525" b="5715"/>
            <wp:docPr id="16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8"/>
                    <pic:cNvPicPr>
                      <a:picLocks noChangeAspect="1"/>
                    </pic:cNvPicPr>
                  </pic:nvPicPr>
                  <pic:blipFill>
                    <a:blip r:embed="rId34"/>
                    <a:stretch>
                      <a:fillRect/>
                    </a:stretch>
                  </pic:blipFill>
                  <pic:spPr>
                    <a:xfrm>
                      <a:off x="0" y="0"/>
                      <a:ext cx="5267325" cy="3270885"/>
                    </a:xfrm>
                    <a:prstGeom prst="rect">
                      <a:avLst/>
                    </a:prstGeom>
                    <a:noFill/>
                    <a:ln>
                      <a:noFill/>
                    </a:ln>
                  </pic:spPr>
                </pic:pic>
              </a:graphicData>
            </a:graphic>
          </wp:inline>
        </w:drawing>
      </w:r>
    </w:p>
    <w:p>
      <w:pPr>
        <w:numPr>
          <w:ilvl w:val="0"/>
          <w:numId w:val="0"/>
        </w:numPr>
        <w:ind w:firstLine="210" w:firstLineChars="100"/>
        <w:jc w:val="center"/>
        <w:rPr>
          <w:rFonts w:hint="eastAsia" w:ascii="仿宋" w:hAnsi="仿宋" w:eastAsia="仿宋" w:cs="仿宋"/>
        </w:rPr>
      </w:pPr>
    </w:p>
    <w:p>
      <w:pPr>
        <w:numPr>
          <w:ilvl w:val="0"/>
          <w:numId w:val="0"/>
        </w:numPr>
        <w:ind w:firstLine="210" w:firstLineChars="100"/>
        <w:jc w:val="center"/>
        <w:rPr>
          <w:rFonts w:hint="eastAsia" w:ascii="仿宋" w:hAnsi="仿宋" w:eastAsia="仿宋" w:cs="仿宋"/>
        </w:rPr>
      </w:pPr>
    </w:p>
    <w:p>
      <w:pPr>
        <w:numPr>
          <w:ilvl w:val="0"/>
          <w:numId w:val="13"/>
        </w:numPr>
        <w:ind w:left="420" w:leftChars="0" w:hanging="420" w:firstLineChars="0"/>
        <w:jc w:val="center"/>
        <w:rPr>
          <w:rFonts w:hint="eastAsia" w:ascii="仿宋" w:hAnsi="仿宋" w:eastAsia="仿宋" w:cs="仿宋"/>
          <w:lang w:val="en-US" w:eastAsia="zh-CN"/>
        </w:rPr>
      </w:pPr>
      <w:r>
        <w:rPr>
          <w:rFonts w:hint="eastAsia" w:ascii="仿宋" w:hAnsi="仿宋" w:eastAsia="仿宋" w:cs="仿宋"/>
          <w:b/>
          <w:bCs/>
          <w:sz w:val="24"/>
          <w:szCs w:val="24"/>
          <w:lang w:val="en-US" w:eastAsia="zh-CN"/>
        </w:rPr>
        <w:t>按照图标指示可以执行删除用户相关信息的相应操作删除此条用户信息</w:t>
      </w:r>
    </w:p>
    <w:p>
      <w:pPr>
        <w:numPr>
          <w:ilvl w:val="0"/>
          <w:numId w:val="0"/>
        </w:numPr>
        <w:ind w:firstLine="210" w:firstLineChars="100"/>
        <w:jc w:val="center"/>
        <w:rPr>
          <w:rFonts w:hint="eastAsia" w:ascii="仿宋" w:hAnsi="仿宋" w:eastAsia="仿宋" w:cs="仿宋"/>
        </w:rPr>
      </w:pPr>
    </w:p>
    <w:p>
      <w:pPr>
        <w:numPr>
          <w:ilvl w:val="0"/>
          <w:numId w:val="0"/>
        </w:numPr>
        <w:ind w:firstLine="210" w:firstLineChars="100"/>
        <w:jc w:val="center"/>
        <w:rPr>
          <w:rFonts w:hint="eastAsia" w:ascii="仿宋" w:hAnsi="仿宋" w:eastAsia="仿宋" w:cs="仿宋"/>
        </w:rPr>
      </w:pPr>
      <w:r>
        <w:rPr>
          <w:rFonts w:hint="eastAsia" w:ascii="仿宋" w:hAnsi="仿宋" w:eastAsia="仿宋" w:cs="仿宋"/>
        </w:rPr>
        <w:drawing>
          <wp:inline distT="0" distB="0" distL="114300" distR="114300">
            <wp:extent cx="5266055" cy="1986280"/>
            <wp:effectExtent l="0" t="0" r="10795" b="13970"/>
            <wp:docPr id="210"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53"/>
                    <pic:cNvPicPr>
                      <a:picLocks noChangeAspect="1"/>
                    </pic:cNvPicPr>
                  </pic:nvPicPr>
                  <pic:blipFill>
                    <a:blip r:embed="rId35"/>
                    <a:stretch>
                      <a:fillRect/>
                    </a:stretch>
                  </pic:blipFill>
                  <pic:spPr>
                    <a:xfrm>
                      <a:off x="0" y="0"/>
                      <a:ext cx="5266055" cy="1986280"/>
                    </a:xfrm>
                    <a:prstGeom prst="rect">
                      <a:avLst/>
                    </a:prstGeom>
                    <a:noFill/>
                    <a:ln>
                      <a:noFill/>
                    </a:ln>
                  </pic:spPr>
                </pic:pic>
              </a:graphicData>
            </a:graphic>
          </wp:inline>
        </w:drawing>
      </w:r>
    </w:p>
    <w:p>
      <w:pPr>
        <w:numPr>
          <w:ilvl w:val="0"/>
          <w:numId w:val="0"/>
        </w:numPr>
        <w:ind w:firstLine="210" w:firstLineChars="100"/>
        <w:jc w:val="center"/>
        <w:rPr>
          <w:rFonts w:hint="eastAsia" w:ascii="仿宋" w:hAnsi="仿宋" w:eastAsia="仿宋" w:cs="仿宋"/>
        </w:rPr>
      </w:pPr>
    </w:p>
    <w:p>
      <w:pPr>
        <w:numPr>
          <w:ilvl w:val="0"/>
          <w:numId w:val="13"/>
        </w:numPr>
        <w:ind w:left="420" w:leftChars="0" w:hanging="420" w:firstLineChars="0"/>
        <w:jc w:val="center"/>
        <w:rPr>
          <w:rFonts w:hint="eastAsia" w:ascii="仿宋" w:hAnsi="仿宋" w:eastAsia="仿宋" w:cs="仿宋"/>
          <w:lang w:val="en-US" w:eastAsia="zh-CN"/>
        </w:rPr>
      </w:pPr>
      <w:r>
        <w:rPr>
          <w:rFonts w:hint="eastAsia" w:ascii="仿宋" w:hAnsi="仿宋" w:eastAsia="仿宋" w:cs="仿宋"/>
          <w:b/>
          <w:bCs/>
          <w:sz w:val="24"/>
          <w:szCs w:val="24"/>
          <w:lang w:val="en-US" w:eastAsia="zh-CN"/>
        </w:rPr>
        <w:t>按照图标指示进行导入相关文件操作，文件预先导入该电脑，后执行该项操作</w:t>
      </w:r>
    </w:p>
    <w:p>
      <w:pPr>
        <w:numPr>
          <w:ilvl w:val="0"/>
          <w:numId w:val="0"/>
        </w:numPr>
        <w:ind w:firstLine="210" w:firstLineChars="100"/>
        <w:jc w:val="center"/>
        <w:rPr>
          <w:rFonts w:hint="eastAsia" w:ascii="仿宋" w:hAnsi="仿宋" w:eastAsia="仿宋" w:cs="仿宋"/>
        </w:rPr>
      </w:pPr>
      <w:r>
        <w:rPr>
          <w:rFonts w:hint="eastAsia" w:ascii="仿宋" w:hAnsi="仿宋" w:eastAsia="仿宋" w:cs="仿宋"/>
        </w:rPr>
        <w:drawing>
          <wp:inline distT="0" distB="0" distL="114300" distR="114300">
            <wp:extent cx="5267960" cy="2854960"/>
            <wp:effectExtent l="0" t="0" r="8890" b="2540"/>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pic:cNvPicPr>
                  </pic:nvPicPr>
                  <pic:blipFill>
                    <a:blip r:embed="rId36"/>
                    <a:stretch>
                      <a:fillRect/>
                    </a:stretch>
                  </pic:blipFill>
                  <pic:spPr>
                    <a:xfrm>
                      <a:off x="0" y="0"/>
                      <a:ext cx="5267960" cy="2854960"/>
                    </a:xfrm>
                    <a:prstGeom prst="rect">
                      <a:avLst/>
                    </a:prstGeom>
                    <a:noFill/>
                    <a:ln>
                      <a:noFill/>
                    </a:ln>
                  </pic:spPr>
                </pic:pic>
              </a:graphicData>
            </a:graphic>
          </wp:inline>
        </w:drawing>
      </w:r>
    </w:p>
    <w:p>
      <w:pPr>
        <w:numPr>
          <w:ilvl w:val="0"/>
          <w:numId w:val="0"/>
        </w:numPr>
        <w:ind w:firstLine="210" w:firstLineChars="100"/>
        <w:jc w:val="center"/>
        <w:rPr>
          <w:rFonts w:hint="eastAsia" w:ascii="仿宋" w:hAnsi="仿宋" w:eastAsia="仿宋" w:cs="仿宋"/>
        </w:rPr>
      </w:pPr>
    </w:p>
    <w:p>
      <w:pPr>
        <w:numPr>
          <w:ilvl w:val="0"/>
          <w:numId w:val="0"/>
        </w:numPr>
        <w:ind w:firstLine="210" w:firstLineChars="100"/>
        <w:jc w:val="center"/>
        <w:rPr>
          <w:rFonts w:hint="eastAsia" w:ascii="仿宋" w:hAnsi="仿宋" w:eastAsia="仿宋" w:cs="仿宋"/>
        </w:rPr>
      </w:pPr>
    </w:p>
    <w:p>
      <w:pPr>
        <w:numPr>
          <w:ilvl w:val="0"/>
          <w:numId w:val="13"/>
        </w:numPr>
        <w:ind w:left="420" w:leftChars="0" w:hanging="420" w:firstLineChars="0"/>
        <w:jc w:val="center"/>
        <w:rPr>
          <w:rFonts w:hint="eastAsia" w:ascii="仿宋" w:hAnsi="仿宋" w:eastAsia="仿宋" w:cs="仿宋"/>
          <w:lang w:val="en-US"/>
        </w:rPr>
      </w:pPr>
      <w:r>
        <w:rPr>
          <w:rFonts w:hint="eastAsia" w:ascii="仿宋" w:hAnsi="仿宋" w:eastAsia="仿宋" w:cs="仿宋"/>
          <w:b/>
          <w:bCs/>
          <w:sz w:val="24"/>
          <w:szCs w:val="24"/>
          <w:lang w:val="en-US" w:eastAsia="zh-CN"/>
        </w:rPr>
        <w:t>按照图标指示进行导入模板下载，按照文件示例添加成员后导入</w:t>
      </w:r>
    </w:p>
    <w:p>
      <w:pPr>
        <w:numPr>
          <w:ilvl w:val="0"/>
          <w:numId w:val="0"/>
        </w:numPr>
        <w:ind w:firstLine="210" w:firstLineChars="100"/>
        <w:jc w:val="center"/>
        <w:rPr>
          <w:rFonts w:hint="eastAsia" w:ascii="仿宋" w:hAnsi="仿宋" w:eastAsia="仿宋" w:cs="仿宋"/>
        </w:rPr>
      </w:pPr>
      <w:r>
        <w:rPr>
          <w:rFonts w:hint="eastAsia" w:ascii="仿宋" w:hAnsi="仿宋" w:eastAsia="仿宋" w:cs="仿宋"/>
        </w:rPr>
        <w:drawing>
          <wp:inline distT="0" distB="0" distL="114300" distR="114300">
            <wp:extent cx="5273040" cy="2792730"/>
            <wp:effectExtent l="0" t="0" r="3810" b="7620"/>
            <wp:docPr id="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
                    <pic:cNvPicPr>
                      <a:picLocks noChangeAspect="1"/>
                    </pic:cNvPicPr>
                  </pic:nvPicPr>
                  <pic:blipFill>
                    <a:blip r:embed="rId37"/>
                    <a:stretch>
                      <a:fillRect/>
                    </a:stretch>
                  </pic:blipFill>
                  <pic:spPr>
                    <a:xfrm>
                      <a:off x="0" y="0"/>
                      <a:ext cx="5273040" cy="2792730"/>
                    </a:xfrm>
                    <a:prstGeom prst="rect">
                      <a:avLst/>
                    </a:prstGeom>
                    <a:noFill/>
                    <a:ln>
                      <a:noFill/>
                    </a:ln>
                  </pic:spPr>
                </pic:pic>
              </a:graphicData>
            </a:graphic>
          </wp:inline>
        </w:drawing>
      </w:r>
    </w:p>
    <w:p>
      <w:pPr>
        <w:numPr>
          <w:ilvl w:val="0"/>
          <w:numId w:val="0"/>
        </w:numPr>
        <w:ind w:firstLine="210" w:firstLineChars="100"/>
        <w:jc w:val="center"/>
        <w:rPr>
          <w:rFonts w:hint="eastAsia" w:ascii="仿宋" w:hAnsi="仿宋" w:eastAsia="仿宋" w:cs="仿宋"/>
        </w:rPr>
      </w:pPr>
    </w:p>
    <w:p>
      <w:pPr>
        <w:numPr>
          <w:ilvl w:val="0"/>
          <w:numId w:val="13"/>
        </w:numPr>
        <w:ind w:left="420" w:leftChars="0" w:hanging="420" w:firstLineChars="0"/>
        <w:jc w:val="center"/>
        <w:rPr>
          <w:rFonts w:hint="eastAsia" w:ascii="仿宋" w:hAnsi="仿宋" w:eastAsia="仿宋" w:cs="仿宋"/>
        </w:rPr>
      </w:pPr>
      <w:r>
        <w:rPr>
          <w:rFonts w:hint="eastAsia" w:ascii="仿宋" w:hAnsi="仿宋" w:eastAsia="仿宋" w:cs="仿宋"/>
          <w:b/>
          <w:bCs/>
          <w:sz w:val="24"/>
          <w:szCs w:val="24"/>
          <w:lang w:val="en-US" w:eastAsia="zh-CN"/>
        </w:rPr>
        <w:t>在此页面执行修改密码的操作，新密码在页面会一直停留，按关闭键执行关闭</w:t>
      </w:r>
      <w:r>
        <w:rPr>
          <w:rFonts w:hint="eastAsia" w:ascii="仿宋" w:hAnsi="仿宋" w:eastAsia="仿宋" w:cs="仿宋"/>
        </w:rPr>
        <w:drawing>
          <wp:inline distT="0" distB="0" distL="114300" distR="114300">
            <wp:extent cx="5270500" cy="2332990"/>
            <wp:effectExtent l="0" t="0" r="6350" b="10160"/>
            <wp:docPr id="6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
                    <pic:cNvPicPr>
                      <a:picLocks noChangeAspect="1"/>
                    </pic:cNvPicPr>
                  </pic:nvPicPr>
                  <pic:blipFill>
                    <a:blip r:embed="rId38"/>
                    <a:stretch>
                      <a:fillRect/>
                    </a:stretch>
                  </pic:blipFill>
                  <pic:spPr>
                    <a:xfrm>
                      <a:off x="0" y="0"/>
                      <a:ext cx="5270500" cy="2332990"/>
                    </a:xfrm>
                    <a:prstGeom prst="rect">
                      <a:avLst/>
                    </a:prstGeom>
                    <a:noFill/>
                    <a:ln>
                      <a:noFill/>
                    </a:ln>
                  </pic:spPr>
                </pic:pic>
              </a:graphicData>
            </a:graphic>
          </wp:inline>
        </w:drawing>
      </w:r>
    </w:p>
    <w:p>
      <w:pPr>
        <w:numPr>
          <w:ilvl w:val="0"/>
          <w:numId w:val="0"/>
        </w:numPr>
        <w:ind w:firstLine="210" w:firstLineChars="100"/>
        <w:jc w:val="center"/>
        <w:rPr>
          <w:rFonts w:hint="eastAsia" w:ascii="仿宋" w:hAnsi="仿宋" w:eastAsia="仿宋" w:cs="仿宋"/>
        </w:rPr>
      </w:pPr>
    </w:p>
    <w:p>
      <w:pPr>
        <w:numPr>
          <w:ilvl w:val="0"/>
          <w:numId w:val="0"/>
        </w:numPr>
        <w:ind w:firstLine="321" w:firstLineChars="100"/>
        <w:jc w:val="left"/>
        <w:rPr>
          <w:rFonts w:hint="eastAsia" w:ascii="仿宋" w:hAnsi="仿宋" w:eastAsia="仿宋" w:cs="仿宋"/>
        </w:rPr>
      </w:pPr>
      <w:bookmarkStart w:id="13" w:name="_Toc353"/>
      <w:r>
        <w:rPr>
          <w:rStyle w:val="16"/>
          <w:rFonts w:hint="eastAsia"/>
        </w:rPr>
        <w:t>四：权限管理</w:t>
      </w:r>
      <w:bookmarkEnd w:id="13"/>
      <w:r>
        <w:rPr>
          <w:rFonts w:hint="eastAsia" w:ascii="仿宋" w:hAnsi="仿宋" w:eastAsia="仿宋" w:cs="仿宋"/>
          <w:b/>
          <w:bCs/>
          <w:sz w:val="28"/>
          <w:szCs w:val="28"/>
        </w:rPr>
        <w:tab/>
      </w:r>
    </w:p>
    <w:p>
      <w:pPr>
        <w:pStyle w:val="3"/>
        <w:numPr>
          <w:ilvl w:val="0"/>
          <w:numId w:val="14"/>
        </w:numPr>
        <w:bidi w:val="0"/>
        <w:rPr>
          <w:rFonts w:hint="eastAsia"/>
        </w:rPr>
      </w:pPr>
      <w:bookmarkStart w:id="14" w:name="_Toc27400"/>
      <w:r>
        <w:rPr>
          <w:rFonts w:hint="eastAsia"/>
        </w:rPr>
        <w:t>管理员</w:t>
      </w:r>
      <w:bookmarkEnd w:id="14"/>
    </w:p>
    <w:p>
      <w:pPr>
        <w:numPr>
          <w:ilvl w:val="0"/>
          <w:numId w:val="15"/>
        </w:numPr>
        <w:bidi w:val="0"/>
        <w:rPr>
          <w:rFonts w:hint="eastAsia"/>
          <w:lang w:val="en-US" w:eastAsia="zh-CN"/>
        </w:rPr>
      </w:pPr>
      <w:r>
        <w:rPr>
          <w:rFonts w:hint="eastAsia"/>
          <w:lang w:val="en-US" w:eastAsia="zh-CN"/>
        </w:rPr>
        <w:t>点击左侧项目栏进入管理员页面，按照箭头指示进行实际操作，点击进入相应模块查看各项相关信息。</w:t>
      </w:r>
    </w:p>
    <w:p>
      <w:pPr>
        <w:numPr>
          <w:ilvl w:val="0"/>
          <w:numId w:val="16"/>
        </w:numPr>
        <w:ind w:left="420" w:leftChars="0" w:hanging="420" w:firstLineChars="0"/>
        <w:jc w:val="both"/>
        <w:rPr>
          <w:rFonts w:hint="eastAsia" w:ascii="仿宋" w:hAnsi="仿宋" w:eastAsia="仿宋" w:cs="仿宋"/>
          <w:b w:val="0"/>
          <w:bCs w:val="0"/>
          <w:color w:val="FF0000"/>
          <w:sz w:val="21"/>
          <w:szCs w:val="21"/>
          <w:lang w:val="en-US" w:eastAsia="zh-CN"/>
        </w:rPr>
      </w:pPr>
      <w:r>
        <w:rPr>
          <w:rFonts w:hint="eastAsia" w:ascii="仿宋" w:hAnsi="仿宋" w:eastAsia="仿宋" w:cs="仿宋"/>
          <w:b w:val="0"/>
          <w:bCs w:val="0"/>
          <w:color w:val="FF0000"/>
          <w:sz w:val="21"/>
          <w:szCs w:val="21"/>
          <w:lang w:val="en-US" w:eastAsia="zh-CN"/>
        </w:rPr>
        <w:t>新增管理员时选择角色，每个角色有对应的不同权限，需要对新增的管理员拥有不同权限时先增加角色，并赋予权限，后在新增管理员时选择对应角色，新增管理员的报告部门和报告名称为前端页面生成报告时最下方显示的名称，例如报告部门填的科室，那么此管理员在给他人测试脑电是生成的报告下方将会显示：科室：管理员部门名称。报告名称同理。</w:t>
      </w:r>
    </w:p>
    <w:p>
      <w:pPr>
        <w:numPr>
          <w:ilvl w:val="0"/>
          <w:numId w:val="0"/>
        </w:numPr>
        <w:jc w:val="center"/>
        <w:rPr>
          <w:rFonts w:hint="eastAsia" w:ascii="仿宋" w:hAnsi="仿宋" w:eastAsia="仿宋" w:cs="仿宋"/>
        </w:rPr>
      </w:pPr>
    </w:p>
    <w:p>
      <w:pPr>
        <w:numPr>
          <w:ilvl w:val="0"/>
          <w:numId w:val="0"/>
        </w:numPr>
        <w:ind w:firstLine="210" w:firstLineChars="100"/>
        <w:jc w:val="center"/>
        <w:rPr>
          <w:rFonts w:hint="eastAsia" w:ascii="仿宋" w:hAnsi="仿宋" w:eastAsia="仿宋" w:cs="仿宋"/>
        </w:rPr>
      </w:pPr>
      <w:r>
        <w:rPr>
          <w:rFonts w:hint="eastAsia" w:ascii="仿宋" w:hAnsi="仿宋" w:eastAsia="仿宋" w:cs="仿宋"/>
        </w:rPr>
        <w:drawing>
          <wp:inline distT="0" distB="0" distL="114300" distR="114300">
            <wp:extent cx="5266690" cy="2458085"/>
            <wp:effectExtent l="0" t="0" r="10160" b="18415"/>
            <wp:docPr id="1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6"/>
                    <pic:cNvPicPr>
                      <a:picLocks noChangeAspect="1"/>
                    </pic:cNvPicPr>
                  </pic:nvPicPr>
                  <pic:blipFill>
                    <a:blip r:embed="rId39"/>
                    <a:stretch>
                      <a:fillRect/>
                    </a:stretch>
                  </pic:blipFill>
                  <pic:spPr>
                    <a:xfrm>
                      <a:off x="0" y="0"/>
                      <a:ext cx="5266690" cy="2458085"/>
                    </a:xfrm>
                    <a:prstGeom prst="rect">
                      <a:avLst/>
                    </a:prstGeom>
                    <a:noFill/>
                    <a:ln>
                      <a:noFill/>
                    </a:ln>
                  </pic:spPr>
                </pic:pic>
              </a:graphicData>
            </a:graphic>
          </wp:inline>
        </w:drawing>
      </w:r>
    </w:p>
    <w:p>
      <w:pPr>
        <w:numPr>
          <w:ilvl w:val="0"/>
          <w:numId w:val="0"/>
        </w:numPr>
        <w:ind w:firstLine="210" w:firstLineChars="100"/>
        <w:jc w:val="center"/>
        <w:rPr>
          <w:rFonts w:hint="eastAsia" w:ascii="仿宋" w:hAnsi="仿宋" w:eastAsia="仿宋" w:cs="仿宋"/>
        </w:rPr>
      </w:pPr>
    </w:p>
    <w:p>
      <w:pPr>
        <w:numPr>
          <w:ilvl w:val="0"/>
          <w:numId w:val="16"/>
        </w:numPr>
        <w:ind w:left="420" w:leftChars="0" w:hanging="420" w:firstLineChars="0"/>
        <w:jc w:val="left"/>
        <w:rPr>
          <w:rFonts w:hint="eastAsia" w:ascii="仿宋" w:hAnsi="仿宋" w:eastAsia="仿宋" w:cs="仿宋"/>
          <w:b/>
          <w:bCs/>
          <w:sz w:val="24"/>
          <w:szCs w:val="24"/>
          <w:lang w:val="en-US" w:eastAsia="zh-CN"/>
        </w:rPr>
      </w:pPr>
      <w:r>
        <w:rPr>
          <w:rFonts w:hint="eastAsia" w:ascii="仿宋" w:hAnsi="仿宋" w:eastAsia="仿宋" w:cs="仿宋"/>
          <w:b/>
          <w:bCs/>
          <w:sz w:val="28"/>
          <w:szCs w:val="28"/>
          <w:lang w:val="en-US" w:eastAsia="zh-CN"/>
        </w:rPr>
        <w:t>进入编辑新增</w:t>
      </w:r>
      <w:r>
        <w:rPr>
          <w:rFonts w:hint="eastAsia" w:ascii="仿宋" w:hAnsi="仿宋" w:eastAsia="仿宋" w:cs="仿宋"/>
          <w:b/>
          <w:bCs/>
          <w:sz w:val="28"/>
          <w:szCs w:val="28"/>
        </w:rPr>
        <w:t>管理员</w:t>
      </w:r>
      <w:r>
        <w:rPr>
          <w:rFonts w:hint="eastAsia" w:ascii="仿宋" w:hAnsi="仿宋" w:eastAsia="仿宋" w:cs="仿宋"/>
          <w:b/>
          <w:bCs/>
          <w:sz w:val="28"/>
          <w:szCs w:val="28"/>
          <w:lang w:val="en-US" w:eastAsia="zh-CN"/>
        </w:rPr>
        <w:t>页面，</w:t>
      </w:r>
      <w:r>
        <w:rPr>
          <w:rFonts w:hint="eastAsia" w:ascii="仿宋" w:hAnsi="仿宋" w:eastAsia="仿宋" w:cs="仿宋"/>
          <w:b/>
          <w:bCs/>
          <w:sz w:val="24"/>
          <w:szCs w:val="24"/>
          <w:lang w:val="en-US" w:eastAsia="zh-CN"/>
        </w:rPr>
        <w:t>在本页面填写相关信息，填写完成后在管理员页新增此管理员信息，管理员可以执行管理权限。</w:t>
      </w:r>
    </w:p>
    <w:p>
      <w:pPr>
        <w:numPr>
          <w:ilvl w:val="0"/>
          <w:numId w:val="0"/>
        </w:numPr>
        <w:ind w:firstLine="210" w:firstLineChars="100"/>
        <w:jc w:val="center"/>
        <w:rPr>
          <w:rFonts w:hint="eastAsia" w:ascii="仿宋" w:hAnsi="仿宋" w:eastAsia="仿宋" w:cs="仿宋"/>
          <w:lang w:val="en-US" w:eastAsia="zh-CN"/>
        </w:rPr>
      </w:pPr>
    </w:p>
    <w:p>
      <w:pPr>
        <w:numPr>
          <w:ilvl w:val="0"/>
          <w:numId w:val="0"/>
        </w:numPr>
        <w:ind w:firstLine="210" w:firstLineChars="100"/>
        <w:jc w:val="center"/>
        <w:rPr>
          <w:rFonts w:hint="eastAsia" w:ascii="仿宋" w:hAnsi="仿宋" w:eastAsia="仿宋" w:cs="仿宋"/>
        </w:rPr>
      </w:pPr>
      <w:r>
        <w:rPr>
          <w:rFonts w:hint="eastAsia" w:ascii="仿宋" w:hAnsi="仿宋" w:eastAsia="仿宋" w:cs="仿宋"/>
        </w:rPr>
        <w:drawing>
          <wp:inline distT="0" distB="0" distL="114300" distR="114300">
            <wp:extent cx="5267325" cy="3190240"/>
            <wp:effectExtent l="0" t="0" r="9525" b="10160"/>
            <wp:docPr id="16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7"/>
                    <pic:cNvPicPr>
                      <a:picLocks noChangeAspect="1"/>
                    </pic:cNvPicPr>
                  </pic:nvPicPr>
                  <pic:blipFill>
                    <a:blip r:embed="rId40"/>
                    <a:stretch>
                      <a:fillRect/>
                    </a:stretch>
                  </pic:blipFill>
                  <pic:spPr>
                    <a:xfrm>
                      <a:off x="0" y="0"/>
                      <a:ext cx="5267325" cy="3190240"/>
                    </a:xfrm>
                    <a:prstGeom prst="rect">
                      <a:avLst/>
                    </a:prstGeom>
                    <a:noFill/>
                    <a:ln>
                      <a:noFill/>
                    </a:ln>
                  </pic:spPr>
                </pic:pic>
              </a:graphicData>
            </a:graphic>
          </wp:inline>
        </w:drawing>
      </w:r>
    </w:p>
    <w:p>
      <w:pPr>
        <w:numPr>
          <w:ilvl w:val="0"/>
          <w:numId w:val="0"/>
        </w:numPr>
        <w:ind w:firstLine="210" w:firstLineChars="100"/>
        <w:jc w:val="center"/>
        <w:rPr>
          <w:rFonts w:hint="eastAsia" w:ascii="仿宋" w:hAnsi="仿宋" w:eastAsia="仿宋" w:cs="仿宋"/>
        </w:rPr>
      </w:pPr>
    </w:p>
    <w:p>
      <w:pPr>
        <w:numPr>
          <w:ilvl w:val="0"/>
          <w:numId w:val="16"/>
        </w:numPr>
        <w:ind w:left="420" w:leftChars="0" w:hanging="420" w:firstLineChars="0"/>
        <w:jc w:val="left"/>
        <w:rPr>
          <w:rFonts w:hint="eastAsia" w:ascii="仿宋" w:hAnsi="仿宋" w:eastAsia="仿宋" w:cs="仿宋"/>
          <w:lang w:val="en-US" w:eastAsia="zh-CN"/>
        </w:rPr>
      </w:pPr>
      <w:r>
        <w:rPr>
          <w:rFonts w:hint="eastAsia" w:ascii="仿宋" w:hAnsi="仿宋" w:eastAsia="仿宋" w:cs="仿宋"/>
          <w:b/>
          <w:bCs/>
          <w:sz w:val="24"/>
          <w:szCs w:val="24"/>
          <w:lang w:val="en-US" w:eastAsia="zh-CN"/>
        </w:rPr>
        <w:t>点击右侧项目栏编辑管理员栏目编辑管理员的相关信息，在本页面可以执行修改管理员信息的操作。</w:t>
      </w:r>
    </w:p>
    <w:p>
      <w:pPr>
        <w:numPr>
          <w:ilvl w:val="0"/>
          <w:numId w:val="0"/>
        </w:numPr>
        <w:ind w:firstLine="210" w:firstLineChars="100"/>
        <w:jc w:val="center"/>
        <w:rPr>
          <w:rFonts w:hint="eastAsia" w:ascii="仿宋" w:hAnsi="仿宋" w:eastAsia="仿宋" w:cs="仿宋"/>
        </w:rPr>
      </w:pPr>
    </w:p>
    <w:p>
      <w:pPr>
        <w:numPr>
          <w:ilvl w:val="0"/>
          <w:numId w:val="0"/>
        </w:numPr>
        <w:ind w:firstLine="210" w:firstLineChars="100"/>
        <w:jc w:val="center"/>
        <w:rPr>
          <w:rFonts w:hint="eastAsia" w:ascii="仿宋" w:hAnsi="仿宋" w:eastAsia="仿宋" w:cs="仿宋"/>
        </w:rPr>
      </w:pPr>
    </w:p>
    <w:p>
      <w:pPr>
        <w:numPr>
          <w:ilvl w:val="0"/>
          <w:numId w:val="0"/>
        </w:numPr>
        <w:ind w:firstLine="210" w:firstLineChars="100"/>
        <w:jc w:val="center"/>
        <w:rPr>
          <w:rFonts w:hint="eastAsia" w:ascii="仿宋" w:hAnsi="仿宋" w:eastAsia="仿宋" w:cs="仿宋"/>
          <w:b/>
          <w:bCs/>
          <w:sz w:val="28"/>
          <w:szCs w:val="28"/>
        </w:rPr>
      </w:pPr>
      <w:r>
        <w:rPr>
          <w:rFonts w:hint="eastAsia" w:ascii="仿宋" w:hAnsi="仿宋" w:eastAsia="仿宋" w:cs="仿宋"/>
        </w:rPr>
        <w:drawing>
          <wp:inline distT="0" distB="0" distL="114300" distR="114300">
            <wp:extent cx="5272405" cy="3743960"/>
            <wp:effectExtent l="0" t="0" r="4445" b="8890"/>
            <wp:docPr id="16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8"/>
                    <pic:cNvPicPr>
                      <a:picLocks noChangeAspect="1"/>
                    </pic:cNvPicPr>
                  </pic:nvPicPr>
                  <pic:blipFill>
                    <a:blip r:embed="rId41"/>
                    <a:stretch>
                      <a:fillRect/>
                    </a:stretch>
                  </pic:blipFill>
                  <pic:spPr>
                    <a:xfrm>
                      <a:off x="0" y="0"/>
                      <a:ext cx="5272405" cy="3743960"/>
                    </a:xfrm>
                    <a:prstGeom prst="rect">
                      <a:avLst/>
                    </a:prstGeom>
                    <a:noFill/>
                    <a:ln>
                      <a:noFill/>
                    </a:ln>
                  </pic:spPr>
                </pic:pic>
              </a:graphicData>
            </a:graphic>
          </wp:inline>
        </w:drawing>
      </w:r>
    </w:p>
    <w:p>
      <w:pPr>
        <w:numPr>
          <w:ilvl w:val="0"/>
          <w:numId w:val="0"/>
        </w:numPr>
        <w:ind w:leftChars="100"/>
        <w:jc w:val="left"/>
        <w:rPr>
          <w:rFonts w:hint="eastAsia" w:ascii="仿宋" w:hAnsi="仿宋" w:eastAsia="仿宋" w:cs="仿宋"/>
          <w:b/>
          <w:bCs/>
          <w:sz w:val="28"/>
          <w:szCs w:val="28"/>
        </w:rPr>
      </w:pPr>
    </w:p>
    <w:p>
      <w:pPr>
        <w:pStyle w:val="3"/>
        <w:bidi w:val="0"/>
        <w:rPr>
          <w:rFonts w:hint="eastAsia"/>
        </w:rPr>
      </w:pPr>
      <w:bookmarkStart w:id="15" w:name="_Toc3018"/>
      <w:r>
        <w:rPr>
          <w:rFonts w:hint="eastAsia"/>
        </w:rPr>
        <w:t>（</w:t>
      </w:r>
      <w:r>
        <w:rPr>
          <w:rFonts w:hint="eastAsia"/>
          <w:lang w:val="en-US" w:eastAsia="zh-CN"/>
        </w:rPr>
        <w:t>2</w:t>
      </w:r>
      <w:r>
        <w:rPr>
          <w:rFonts w:hint="eastAsia"/>
        </w:rPr>
        <w:t>） 角色</w:t>
      </w:r>
      <w:bookmarkEnd w:id="15"/>
    </w:p>
    <w:p>
      <w:pPr>
        <w:numPr>
          <w:ilvl w:val="0"/>
          <w:numId w:val="16"/>
        </w:numPr>
        <w:ind w:left="420" w:leftChars="0" w:hanging="420" w:firstLineChars="0"/>
        <w:jc w:val="left"/>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添加单位需要选择角色，点击左侧项目栏进入角色页面，按照箭头指示进行实际操作，点击进入相应模块查看各项相关信息</w:t>
      </w:r>
    </w:p>
    <w:p>
      <w:pPr>
        <w:numPr>
          <w:ilvl w:val="0"/>
          <w:numId w:val="16"/>
        </w:numPr>
        <w:ind w:left="420" w:leftChars="0" w:hanging="420" w:firstLineChars="0"/>
        <w:jc w:val="left"/>
        <w:rPr>
          <w:rFonts w:hint="eastAsia" w:ascii="仿宋" w:hAnsi="仿宋" w:eastAsia="仿宋" w:cs="仿宋"/>
          <w:b w:val="0"/>
          <w:bCs w:val="0"/>
          <w:color w:val="FF0000"/>
          <w:sz w:val="21"/>
          <w:szCs w:val="21"/>
          <w:lang w:val="en-US" w:eastAsia="zh-CN"/>
        </w:rPr>
      </w:pPr>
      <w:r>
        <w:rPr>
          <w:rFonts w:hint="eastAsia" w:ascii="仿宋" w:hAnsi="仿宋" w:eastAsia="仿宋" w:cs="仿宋"/>
          <w:b w:val="0"/>
          <w:bCs w:val="0"/>
          <w:color w:val="FF0000"/>
          <w:sz w:val="21"/>
          <w:szCs w:val="21"/>
          <w:lang w:val="en-US" w:eastAsia="zh-CN"/>
        </w:rPr>
        <w:t>角色为新增管理员时为管理员赋予权限的功能，添加角色是要赋予该角色的权限，权限可以是页面上的增删改查的详细操作</w:t>
      </w:r>
    </w:p>
    <w:p>
      <w:pPr>
        <w:numPr>
          <w:ilvl w:val="0"/>
          <w:numId w:val="0"/>
        </w:numPr>
        <w:jc w:val="both"/>
        <w:rPr>
          <w:rFonts w:hint="eastAsia" w:ascii="仿宋" w:hAnsi="仿宋" w:eastAsia="仿宋" w:cs="仿宋"/>
        </w:rPr>
      </w:pPr>
    </w:p>
    <w:p>
      <w:pPr>
        <w:bidi w:val="0"/>
        <w:rPr>
          <w:rFonts w:hint="eastAsia"/>
        </w:rPr>
      </w:pPr>
      <w:r>
        <w:rPr>
          <w:rFonts w:hint="eastAsia"/>
        </w:rPr>
        <w:drawing>
          <wp:inline distT="0" distB="0" distL="114300" distR="114300">
            <wp:extent cx="5263515" cy="2455545"/>
            <wp:effectExtent l="0" t="0" r="13335" b="1905"/>
            <wp:docPr id="16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9"/>
                    <pic:cNvPicPr>
                      <a:picLocks noChangeAspect="1"/>
                    </pic:cNvPicPr>
                  </pic:nvPicPr>
                  <pic:blipFill>
                    <a:blip r:embed="rId42"/>
                    <a:stretch>
                      <a:fillRect/>
                    </a:stretch>
                  </pic:blipFill>
                  <pic:spPr>
                    <a:xfrm>
                      <a:off x="0" y="0"/>
                      <a:ext cx="5263515" cy="2455545"/>
                    </a:xfrm>
                    <a:prstGeom prst="rect">
                      <a:avLst/>
                    </a:prstGeom>
                    <a:noFill/>
                    <a:ln>
                      <a:noFill/>
                    </a:ln>
                  </pic:spPr>
                </pic:pic>
              </a:graphicData>
            </a:graphic>
          </wp:inline>
        </w:drawing>
      </w:r>
    </w:p>
    <w:p>
      <w:pPr>
        <w:bidi w:val="0"/>
        <w:rPr>
          <w:rFonts w:hint="eastAsia"/>
        </w:rPr>
      </w:pPr>
    </w:p>
    <w:p>
      <w:pPr>
        <w:numPr>
          <w:ilvl w:val="0"/>
          <w:numId w:val="16"/>
        </w:numPr>
        <w:bidi w:val="0"/>
        <w:ind w:left="420" w:leftChars="0" w:hanging="420" w:firstLineChars="0"/>
        <w:rPr>
          <w:rFonts w:hint="eastAsia"/>
          <w:lang w:val="en-US" w:eastAsia="zh-CN"/>
        </w:rPr>
      </w:pPr>
      <w:r>
        <w:rPr>
          <w:rFonts w:hint="eastAsia"/>
          <w:lang w:val="en-US" w:eastAsia="zh-CN"/>
        </w:rPr>
        <w:t>进入编辑新增角色页面，在本页面填写相关信息，填写完成后在管理员页新增此管理员信息，管理员可以执行管理权限。</w:t>
      </w:r>
    </w:p>
    <w:p>
      <w:pPr>
        <w:bidi w:val="0"/>
        <w:rPr>
          <w:rFonts w:hint="eastAsia"/>
        </w:rPr>
      </w:pPr>
    </w:p>
    <w:p>
      <w:pPr>
        <w:bidi w:val="0"/>
        <w:rPr>
          <w:rFonts w:hint="eastAsia"/>
        </w:rPr>
      </w:pPr>
    </w:p>
    <w:p>
      <w:pPr>
        <w:bidi w:val="0"/>
        <w:rPr>
          <w:rFonts w:hint="eastAsia"/>
        </w:rPr>
      </w:pPr>
    </w:p>
    <w:p>
      <w:pPr>
        <w:bidi w:val="0"/>
        <w:rPr>
          <w:rFonts w:hint="eastAsia"/>
        </w:rPr>
      </w:pPr>
      <w:r>
        <w:rPr>
          <w:rFonts w:hint="eastAsia"/>
        </w:rPr>
        <w:drawing>
          <wp:inline distT="0" distB="0" distL="114300" distR="114300">
            <wp:extent cx="5266690" cy="3763645"/>
            <wp:effectExtent l="0" t="0" r="10160" b="8255"/>
            <wp:docPr id="211"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54"/>
                    <pic:cNvPicPr>
                      <a:picLocks noChangeAspect="1"/>
                    </pic:cNvPicPr>
                  </pic:nvPicPr>
                  <pic:blipFill>
                    <a:blip r:embed="rId43"/>
                    <a:stretch>
                      <a:fillRect/>
                    </a:stretch>
                  </pic:blipFill>
                  <pic:spPr>
                    <a:xfrm>
                      <a:off x="0" y="0"/>
                      <a:ext cx="5266690" cy="3763645"/>
                    </a:xfrm>
                    <a:prstGeom prst="rect">
                      <a:avLst/>
                    </a:prstGeom>
                    <a:noFill/>
                    <a:ln>
                      <a:noFill/>
                    </a:ln>
                  </pic:spPr>
                </pic:pic>
              </a:graphicData>
            </a:graphic>
          </wp:inline>
        </w:drawing>
      </w:r>
    </w:p>
    <w:p>
      <w:pPr>
        <w:bidi w:val="0"/>
        <w:rPr>
          <w:rFonts w:hint="eastAsia"/>
          <w:lang w:val="en-US" w:eastAsia="zh-CN"/>
        </w:rPr>
      </w:pPr>
    </w:p>
    <w:p>
      <w:pPr>
        <w:numPr>
          <w:ilvl w:val="0"/>
          <w:numId w:val="16"/>
        </w:numPr>
        <w:bidi w:val="0"/>
        <w:ind w:left="420" w:leftChars="0" w:hanging="420" w:firstLineChars="0"/>
        <w:rPr>
          <w:rFonts w:hint="eastAsia"/>
          <w:lang w:val="en-US" w:eastAsia="zh-CN"/>
        </w:rPr>
      </w:pPr>
      <w:r>
        <w:rPr>
          <w:rFonts w:hint="eastAsia"/>
          <w:lang w:val="en-US" w:eastAsia="zh-CN"/>
        </w:rPr>
        <w:t>点击右侧项目栏编辑角色的相关信息，在本页面可以执行修改角色信息的操作。</w:t>
      </w:r>
    </w:p>
    <w:p>
      <w:pPr>
        <w:bidi w:val="0"/>
        <w:rPr>
          <w:rFonts w:hint="eastAsia"/>
        </w:rPr>
      </w:pPr>
    </w:p>
    <w:p>
      <w:pPr>
        <w:bidi w:val="0"/>
        <w:rPr>
          <w:rFonts w:hint="eastAsia"/>
        </w:rPr>
      </w:pPr>
    </w:p>
    <w:p>
      <w:pPr>
        <w:bidi w:val="0"/>
        <w:rPr>
          <w:rFonts w:hint="eastAsia"/>
        </w:rPr>
      </w:pPr>
    </w:p>
    <w:p>
      <w:pPr>
        <w:bidi w:val="0"/>
        <w:rPr>
          <w:rFonts w:hint="eastAsia" w:ascii="仿宋" w:hAnsi="仿宋" w:eastAsia="仿宋" w:cs="仿宋"/>
        </w:rPr>
      </w:pPr>
      <w:r>
        <w:rPr>
          <w:rFonts w:hint="eastAsia"/>
        </w:rPr>
        <w:drawing>
          <wp:inline distT="0" distB="0" distL="114300" distR="114300">
            <wp:extent cx="5272405" cy="3286125"/>
            <wp:effectExtent l="0" t="0" r="4445" b="9525"/>
            <wp:docPr id="1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0"/>
                    <pic:cNvPicPr>
                      <a:picLocks noChangeAspect="1"/>
                    </pic:cNvPicPr>
                  </pic:nvPicPr>
                  <pic:blipFill>
                    <a:blip r:embed="rId44"/>
                    <a:stretch>
                      <a:fillRect/>
                    </a:stretch>
                  </pic:blipFill>
                  <pic:spPr>
                    <a:xfrm>
                      <a:off x="0" y="0"/>
                      <a:ext cx="5272405" cy="3286125"/>
                    </a:xfrm>
                    <a:prstGeom prst="rect">
                      <a:avLst/>
                    </a:prstGeom>
                    <a:noFill/>
                    <a:ln>
                      <a:noFill/>
                    </a:ln>
                  </pic:spPr>
                </pic:pic>
              </a:graphicData>
            </a:graphic>
          </wp:inline>
        </w:drawing>
      </w:r>
    </w:p>
    <w:p>
      <w:pPr>
        <w:numPr>
          <w:ilvl w:val="0"/>
          <w:numId w:val="0"/>
        </w:numPr>
        <w:jc w:val="center"/>
        <w:outlineLvl w:val="0"/>
        <w:rPr>
          <w:rFonts w:hint="eastAsia" w:ascii="仿宋" w:hAnsi="仿宋" w:eastAsia="仿宋" w:cs="仿宋"/>
        </w:rPr>
      </w:pPr>
    </w:p>
    <w:p>
      <w:pPr>
        <w:numPr>
          <w:ilvl w:val="0"/>
          <w:numId w:val="0"/>
        </w:numPr>
        <w:ind w:firstLine="321" w:firstLineChars="100"/>
        <w:jc w:val="left"/>
        <w:rPr>
          <w:rFonts w:hint="eastAsia" w:ascii="仿宋" w:hAnsi="仿宋" w:eastAsia="仿宋" w:cs="仿宋"/>
          <w:b/>
          <w:bCs/>
          <w:sz w:val="28"/>
          <w:szCs w:val="28"/>
        </w:rPr>
      </w:pPr>
      <w:bookmarkStart w:id="16" w:name="_Toc3343"/>
      <w:r>
        <w:rPr>
          <w:rStyle w:val="16"/>
          <w:rFonts w:hint="eastAsia"/>
          <w:lang w:val="en-US" w:eastAsia="zh-CN"/>
        </w:rPr>
        <w:t>五</w:t>
      </w:r>
      <w:r>
        <w:rPr>
          <w:rStyle w:val="16"/>
          <w:rFonts w:hint="eastAsia"/>
        </w:rPr>
        <w:t>：</w:t>
      </w:r>
      <w:r>
        <w:rPr>
          <w:rStyle w:val="16"/>
          <w:rFonts w:hint="eastAsia"/>
          <w:lang w:val="en-US" w:eastAsia="zh-CN"/>
        </w:rPr>
        <w:t>文章</w:t>
      </w:r>
      <w:r>
        <w:rPr>
          <w:rStyle w:val="16"/>
          <w:rFonts w:hint="eastAsia"/>
        </w:rPr>
        <w:t>管理</w:t>
      </w:r>
      <w:bookmarkEnd w:id="16"/>
      <w:r>
        <w:rPr>
          <w:rFonts w:hint="eastAsia" w:ascii="仿宋" w:hAnsi="仿宋" w:eastAsia="仿宋" w:cs="仿宋"/>
          <w:b/>
          <w:bCs/>
          <w:sz w:val="28"/>
          <w:szCs w:val="28"/>
        </w:rPr>
        <w:tab/>
      </w:r>
    </w:p>
    <w:p>
      <w:pPr>
        <w:pStyle w:val="4"/>
        <w:numPr>
          <w:ilvl w:val="0"/>
          <w:numId w:val="17"/>
        </w:numPr>
        <w:bidi w:val="0"/>
        <w:rPr>
          <w:rFonts w:hint="eastAsia"/>
          <w:lang w:val="en-US" w:eastAsia="zh-CN"/>
        </w:rPr>
      </w:pPr>
      <w:r>
        <w:rPr>
          <w:rFonts w:hint="eastAsia"/>
          <w:lang w:val="en-US" w:eastAsia="zh-CN"/>
        </w:rPr>
        <w:t>文章分类</w:t>
      </w:r>
    </w:p>
    <w:p>
      <w:pPr>
        <w:numPr>
          <w:ilvl w:val="0"/>
          <w:numId w:val="18"/>
        </w:numPr>
        <w:bidi w:val="0"/>
        <w:rPr>
          <w:rFonts w:hint="eastAsia"/>
          <w:lang w:val="en-US" w:eastAsia="zh-CN"/>
        </w:rPr>
      </w:pPr>
      <w:r>
        <w:rPr>
          <w:rFonts w:hint="eastAsia"/>
          <w:lang w:val="en-US" w:eastAsia="zh-CN"/>
        </w:rPr>
        <w:t>点击左侧项目栏进入文章管理页面，按照箭头指示进行实际操作，点击进入相应模块查看各项相关信息。</w:t>
      </w:r>
    </w:p>
    <w:p>
      <w:pPr>
        <w:numPr>
          <w:ilvl w:val="0"/>
          <w:numId w:val="0"/>
        </w:numPr>
        <w:bidi w:val="0"/>
        <w:ind w:leftChars="0"/>
        <w:rPr>
          <w:rFonts w:hint="eastAsia"/>
        </w:rPr>
      </w:pPr>
    </w:p>
    <w:p>
      <w:pPr>
        <w:numPr>
          <w:ilvl w:val="0"/>
          <w:numId w:val="0"/>
        </w:numPr>
        <w:bidi w:val="0"/>
        <w:ind w:leftChars="0"/>
        <w:rPr>
          <w:rFonts w:hint="eastAsia"/>
        </w:rPr>
      </w:pPr>
      <w:r>
        <w:rPr>
          <w:rFonts w:hint="eastAsia"/>
        </w:rPr>
        <w:drawing>
          <wp:inline distT="0" distB="0" distL="114300" distR="114300">
            <wp:extent cx="5266690" cy="2487930"/>
            <wp:effectExtent l="0" t="0" r="10160" b="7620"/>
            <wp:docPr id="16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1"/>
                    <pic:cNvPicPr>
                      <a:picLocks noChangeAspect="1"/>
                    </pic:cNvPicPr>
                  </pic:nvPicPr>
                  <pic:blipFill>
                    <a:blip r:embed="rId45"/>
                    <a:stretch>
                      <a:fillRect/>
                    </a:stretch>
                  </pic:blipFill>
                  <pic:spPr>
                    <a:xfrm>
                      <a:off x="0" y="0"/>
                      <a:ext cx="5266690" cy="2487930"/>
                    </a:xfrm>
                    <a:prstGeom prst="rect">
                      <a:avLst/>
                    </a:prstGeom>
                    <a:noFill/>
                    <a:ln>
                      <a:noFill/>
                    </a:ln>
                  </pic:spPr>
                </pic:pic>
              </a:graphicData>
            </a:graphic>
          </wp:inline>
        </w:drawing>
      </w:r>
    </w:p>
    <w:p>
      <w:pPr>
        <w:numPr>
          <w:ilvl w:val="0"/>
          <w:numId w:val="0"/>
        </w:numPr>
        <w:bidi w:val="0"/>
        <w:ind w:leftChars="0"/>
        <w:rPr>
          <w:rFonts w:hint="eastAsia"/>
        </w:rPr>
      </w:pPr>
    </w:p>
    <w:p>
      <w:pPr>
        <w:numPr>
          <w:ilvl w:val="0"/>
          <w:numId w:val="18"/>
        </w:numPr>
        <w:bidi w:val="0"/>
        <w:rPr>
          <w:rFonts w:hint="eastAsia"/>
          <w:lang w:val="en-US" w:eastAsia="zh-CN"/>
        </w:rPr>
      </w:pPr>
      <w:r>
        <w:rPr>
          <w:rFonts w:hint="eastAsia"/>
          <w:lang w:val="en-US" w:eastAsia="zh-CN"/>
        </w:rPr>
        <w:t>点击上方项目栏新增页面，在本页面填写相关信息，填写完成后在文章分类页新增此文章分类的信息。</w:t>
      </w:r>
    </w:p>
    <w:p>
      <w:pPr>
        <w:numPr>
          <w:ilvl w:val="0"/>
          <w:numId w:val="0"/>
        </w:numPr>
        <w:bidi w:val="0"/>
        <w:ind w:leftChars="0"/>
        <w:rPr>
          <w:rFonts w:hint="eastAsia"/>
        </w:rPr>
      </w:pPr>
      <w:r>
        <w:rPr>
          <w:rFonts w:hint="eastAsia"/>
        </w:rPr>
        <w:drawing>
          <wp:inline distT="0" distB="0" distL="114300" distR="114300">
            <wp:extent cx="5272405" cy="4177665"/>
            <wp:effectExtent l="0" t="0" r="4445" b="13335"/>
            <wp:docPr id="17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3"/>
                    <pic:cNvPicPr>
                      <a:picLocks noChangeAspect="1"/>
                    </pic:cNvPicPr>
                  </pic:nvPicPr>
                  <pic:blipFill>
                    <a:blip r:embed="rId46"/>
                    <a:stretch>
                      <a:fillRect/>
                    </a:stretch>
                  </pic:blipFill>
                  <pic:spPr>
                    <a:xfrm>
                      <a:off x="0" y="0"/>
                      <a:ext cx="5272405" cy="4177665"/>
                    </a:xfrm>
                    <a:prstGeom prst="rect">
                      <a:avLst/>
                    </a:prstGeom>
                    <a:noFill/>
                    <a:ln>
                      <a:noFill/>
                    </a:ln>
                  </pic:spPr>
                </pic:pic>
              </a:graphicData>
            </a:graphic>
          </wp:inline>
        </w:drawing>
      </w:r>
    </w:p>
    <w:p>
      <w:pPr>
        <w:numPr>
          <w:ilvl w:val="0"/>
          <w:numId w:val="0"/>
        </w:numPr>
        <w:bidi w:val="0"/>
        <w:ind w:leftChars="0"/>
        <w:rPr>
          <w:rFonts w:hint="eastAsia"/>
          <w:lang w:val="en-US" w:eastAsia="zh-CN"/>
        </w:rPr>
      </w:pPr>
    </w:p>
    <w:p>
      <w:pPr>
        <w:numPr>
          <w:ilvl w:val="0"/>
          <w:numId w:val="18"/>
        </w:numPr>
        <w:bidi w:val="0"/>
        <w:rPr>
          <w:rFonts w:hint="eastAsia"/>
          <w:lang w:val="en-US" w:eastAsia="zh-CN"/>
        </w:rPr>
      </w:pPr>
      <w:r>
        <w:rPr>
          <w:rFonts w:hint="eastAsia"/>
          <w:lang w:val="en-US" w:eastAsia="zh-CN"/>
        </w:rPr>
        <w:t>点击右侧项目栏编辑文章分类的相关信息，在本页面可以执行修改文章分类信息的操作。</w:t>
      </w:r>
    </w:p>
    <w:p>
      <w:pPr>
        <w:numPr>
          <w:ilvl w:val="0"/>
          <w:numId w:val="0"/>
        </w:numPr>
        <w:bidi w:val="0"/>
        <w:ind w:leftChars="0"/>
        <w:rPr>
          <w:rFonts w:hint="eastAsia"/>
        </w:rPr>
      </w:pPr>
    </w:p>
    <w:p>
      <w:pPr>
        <w:numPr>
          <w:ilvl w:val="0"/>
          <w:numId w:val="0"/>
        </w:numPr>
        <w:bidi w:val="0"/>
        <w:ind w:leftChars="0"/>
        <w:rPr>
          <w:rFonts w:hint="eastAsia" w:ascii="仿宋" w:hAnsi="仿宋" w:eastAsia="仿宋" w:cs="仿宋"/>
        </w:rPr>
      </w:pPr>
      <w:r>
        <w:rPr>
          <w:rFonts w:hint="eastAsia"/>
        </w:rPr>
        <w:drawing>
          <wp:inline distT="0" distB="0" distL="114300" distR="114300">
            <wp:extent cx="5273040" cy="3945890"/>
            <wp:effectExtent l="0" t="0" r="3810" b="16510"/>
            <wp:docPr id="16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2"/>
                    <pic:cNvPicPr>
                      <a:picLocks noChangeAspect="1"/>
                    </pic:cNvPicPr>
                  </pic:nvPicPr>
                  <pic:blipFill>
                    <a:blip r:embed="rId47"/>
                    <a:stretch>
                      <a:fillRect/>
                    </a:stretch>
                  </pic:blipFill>
                  <pic:spPr>
                    <a:xfrm>
                      <a:off x="0" y="0"/>
                      <a:ext cx="5273040" cy="3945890"/>
                    </a:xfrm>
                    <a:prstGeom prst="rect">
                      <a:avLst/>
                    </a:prstGeom>
                    <a:noFill/>
                    <a:ln>
                      <a:noFill/>
                    </a:ln>
                  </pic:spPr>
                </pic:pic>
              </a:graphicData>
            </a:graphic>
          </wp:inline>
        </w:drawing>
      </w:r>
    </w:p>
    <w:p>
      <w:pPr>
        <w:numPr>
          <w:ilvl w:val="0"/>
          <w:numId w:val="0"/>
        </w:numPr>
        <w:jc w:val="center"/>
        <w:outlineLvl w:val="0"/>
        <w:rPr>
          <w:rFonts w:hint="eastAsia" w:ascii="仿宋" w:hAnsi="仿宋" w:eastAsia="仿宋" w:cs="仿宋"/>
        </w:rPr>
      </w:pPr>
    </w:p>
    <w:p>
      <w:pPr>
        <w:numPr>
          <w:ilvl w:val="0"/>
          <w:numId w:val="0"/>
        </w:numPr>
        <w:jc w:val="center"/>
        <w:outlineLvl w:val="0"/>
        <w:rPr>
          <w:rFonts w:hint="eastAsia" w:ascii="仿宋" w:hAnsi="仿宋" w:eastAsia="仿宋" w:cs="仿宋"/>
          <w:lang w:eastAsia="zh-CN"/>
        </w:rPr>
      </w:pPr>
    </w:p>
    <w:p>
      <w:pPr>
        <w:pStyle w:val="4"/>
        <w:numPr>
          <w:ilvl w:val="0"/>
          <w:numId w:val="17"/>
        </w:numPr>
        <w:bidi w:val="0"/>
        <w:rPr>
          <w:rFonts w:hint="eastAsia"/>
          <w:lang w:val="en-US" w:eastAsia="zh-CN"/>
        </w:rPr>
      </w:pPr>
      <w:r>
        <w:rPr>
          <w:rFonts w:hint="eastAsia"/>
          <w:lang w:val="en-US" w:eastAsia="zh-CN"/>
        </w:rPr>
        <w:t>文章列表</w:t>
      </w:r>
    </w:p>
    <w:p>
      <w:pPr>
        <w:numPr>
          <w:ilvl w:val="0"/>
          <w:numId w:val="0"/>
        </w:numPr>
        <w:jc w:val="center"/>
        <w:outlineLvl w:val="0"/>
        <w:rPr>
          <w:rFonts w:hint="eastAsia" w:ascii="仿宋" w:hAnsi="仿宋" w:eastAsia="仿宋" w:cs="仿宋"/>
        </w:rPr>
      </w:pPr>
    </w:p>
    <w:p>
      <w:pPr>
        <w:numPr>
          <w:ilvl w:val="0"/>
          <w:numId w:val="19"/>
        </w:numPr>
        <w:bidi w:val="0"/>
        <w:rPr>
          <w:rFonts w:hint="eastAsia"/>
          <w:lang w:val="en-US" w:eastAsia="zh-CN"/>
        </w:rPr>
      </w:pPr>
      <w:r>
        <w:rPr>
          <w:rFonts w:hint="eastAsia"/>
          <w:lang w:val="en-US" w:eastAsia="zh-CN"/>
        </w:rPr>
        <w:t>点击左侧项目栏进入文章列表页面，按照箭头指示进行实际操作，点击进入相应模块查看各项相关信息</w:t>
      </w:r>
    </w:p>
    <w:p>
      <w:pPr>
        <w:numPr>
          <w:ilvl w:val="0"/>
          <w:numId w:val="0"/>
        </w:numPr>
        <w:bidi w:val="0"/>
        <w:ind w:leftChars="0"/>
        <w:rPr>
          <w:rFonts w:hint="eastAsia"/>
        </w:rPr>
      </w:pPr>
    </w:p>
    <w:p>
      <w:pPr>
        <w:numPr>
          <w:ilvl w:val="0"/>
          <w:numId w:val="19"/>
        </w:numPr>
        <w:bidi w:val="0"/>
        <w:rPr>
          <w:rFonts w:hint="eastAsia"/>
          <w:lang w:val="en-US" w:eastAsia="zh-CN"/>
        </w:rPr>
      </w:pPr>
      <w:r>
        <w:rPr>
          <w:rFonts w:hint="eastAsia"/>
          <w:lang w:val="en-US" w:eastAsia="zh-CN"/>
        </w:rPr>
        <w:t>添加文章时上级分类选择不同的分类，添加成功后会在前端对应的位置中显示，如选择行业资讯，添加成功后前端首页的资讯文章-查看全部里面的行业资讯会有对应的标题显示，点击可查看详细内容</w:t>
      </w:r>
    </w:p>
    <w:p>
      <w:pPr>
        <w:numPr>
          <w:ilvl w:val="0"/>
          <w:numId w:val="0"/>
        </w:numPr>
        <w:bidi w:val="0"/>
        <w:ind w:leftChars="0"/>
        <w:rPr>
          <w:rFonts w:hint="eastAsia" w:ascii="仿宋" w:hAnsi="仿宋" w:eastAsia="仿宋" w:cs="仿宋"/>
        </w:rPr>
      </w:pPr>
      <w:r>
        <w:rPr>
          <w:rFonts w:hint="eastAsia"/>
        </w:rPr>
        <w:drawing>
          <wp:inline distT="0" distB="0" distL="114300" distR="114300">
            <wp:extent cx="5266690" cy="2301240"/>
            <wp:effectExtent l="0" t="0" r="10160" b="3810"/>
            <wp:docPr id="17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4"/>
                    <pic:cNvPicPr>
                      <a:picLocks noChangeAspect="1"/>
                    </pic:cNvPicPr>
                  </pic:nvPicPr>
                  <pic:blipFill>
                    <a:blip r:embed="rId48"/>
                    <a:stretch>
                      <a:fillRect/>
                    </a:stretch>
                  </pic:blipFill>
                  <pic:spPr>
                    <a:xfrm>
                      <a:off x="0" y="0"/>
                      <a:ext cx="5266690" cy="2301240"/>
                    </a:xfrm>
                    <a:prstGeom prst="rect">
                      <a:avLst/>
                    </a:prstGeom>
                    <a:noFill/>
                    <a:ln>
                      <a:noFill/>
                    </a:ln>
                  </pic:spPr>
                </pic:pic>
              </a:graphicData>
            </a:graphic>
          </wp:inline>
        </w:drawing>
      </w:r>
    </w:p>
    <w:p>
      <w:pPr>
        <w:numPr>
          <w:ilvl w:val="0"/>
          <w:numId w:val="0"/>
        </w:numPr>
        <w:jc w:val="center"/>
        <w:outlineLvl w:val="0"/>
        <w:rPr>
          <w:rFonts w:hint="eastAsia" w:ascii="仿宋" w:hAnsi="仿宋" w:eastAsia="仿宋" w:cs="仿宋"/>
        </w:rPr>
      </w:pPr>
    </w:p>
    <w:p>
      <w:pPr>
        <w:numPr>
          <w:ilvl w:val="0"/>
          <w:numId w:val="19"/>
        </w:numPr>
        <w:bidi w:val="0"/>
        <w:rPr>
          <w:rFonts w:hint="eastAsia"/>
          <w:lang w:val="en-US" w:eastAsia="zh-CN"/>
        </w:rPr>
      </w:pPr>
      <w:r>
        <w:rPr>
          <w:rFonts w:hint="eastAsia" w:ascii="仿宋" w:hAnsi="仿宋" w:eastAsia="仿宋" w:cs="仿宋"/>
          <w:b/>
          <w:bCs/>
          <w:szCs w:val="24"/>
          <w:lang w:val="en-US" w:eastAsia="zh-CN"/>
        </w:rPr>
        <w:t>点击上方项目栏新增页面，在本页面填写相关信息，填写完成后在文章列表页新增此文章</w:t>
      </w:r>
      <w:r>
        <w:rPr>
          <w:rFonts w:hint="eastAsia"/>
          <w:lang w:val="en-US" w:eastAsia="zh-CN"/>
        </w:rPr>
        <w:t>列表的信息。</w:t>
      </w:r>
    </w:p>
    <w:p>
      <w:pPr>
        <w:numPr>
          <w:ilvl w:val="0"/>
          <w:numId w:val="0"/>
        </w:numPr>
        <w:bidi w:val="0"/>
        <w:ind w:leftChars="0"/>
        <w:rPr>
          <w:rFonts w:hint="eastAsia"/>
        </w:rPr>
      </w:pPr>
    </w:p>
    <w:p>
      <w:pPr>
        <w:numPr>
          <w:ilvl w:val="0"/>
          <w:numId w:val="0"/>
        </w:numPr>
        <w:bidi w:val="0"/>
        <w:ind w:leftChars="0"/>
        <w:rPr>
          <w:rFonts w:hint="eastAsia" w:ascii="仿宋" w:hAnsi="仿宋" w:eastAsia="仿宋" w:cs="仿宋"/>
        </w:rPr>
      </w:pPr>
      <w:r>
        <w:rPr>
          <w:rFonts w:hint="eastAsia"/>
        </w:rPr>
        <w:drawing>
          <wp:inline distT="0" distB="0" distL="114300" distR="114300">
            <wp:extent cx="5266690" cy="2537460"/>
            <wp:effectExtent l="0" t="0" r="10160" b="15240"/>
            <wp:docPr id="17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5"/>
                    <pic:cNvPicPr>
                      <a:picLocks noChangeAspect="1"/>
                    </pic:cNvPicPr>
                  </pic:nvPicPr>
                  <pic:blipFill>
                    <a:blip r:embed="rId49"/>
                    <a:stretch>
                      <a:fillRect/>
                    </a:stretch>
                  </pic:blipFill>
                  <pic:spPr>
                    <a:xfrm>
                      <a:off x="0" y="0"/>
                      <a:ext cx="5266690" cy="2537460"/>
                    </a:xfrm>
                    <a:prstGeom prst="rect">
                      <a:avLst/>
                    </a:prstGeom>
                    <a:noFill/>
                    <a:ln>
                      <a:noFill/>
                    </a:ln>
                  </pic:spPr>
                </pic:pic>
              </a:graphicData>
            </a:graphic>
          </wp:inline>
        </w:drawing>
      </w:r>
    </w:p>
    <w:p>
      <w:pPr>
        <w:numPr>
          <w:ilvl w:val="0"/>
          <w:numId w:val="0"/>
        </w:numPr>
        <w:ind w:firstLine="321" w:firstLineChars="100"/>
        <w:jc w:val="left"/>
        <w:rPr>
          <w:rFonts w:hint="eastAsia" w:ascii="仿宋" w:hAnsi="仿宋" w:eastAsia="仿宋" w:cs="仿宋"/>
          <w:b/>
          <w:bCs/>
          <w:sz w:val="28"/>
          <w:szCs w:val="28"/>
        </w:rPr>
      </w:pPr>
      <w:bookmarkStart w:id="17" w:name="_Toc10386"/>
      <w:r>
        <w:rPr>
          <w:rStyle w:val="16"/>
          <w:rFonts w:hint="eastAsia"/>
          <w:lang w:val="en-US" w:eastAsia="zh-CN"/>
        </w:rPr>
        <w:t>六</w:t>
      </w:r>
      <w:r>
        <w:rPr>
          <w:rStyle w:val="16"/>
          <w:rFonts w:hint="eastAsia"/>
        </w:rPr>
        <w:t>：</w:t>
      </w:r>
      <w:r>
        <w:rPr>
          <w:rStyle w:val="16"/>
          <w:rFonts w:hint="eastAsia"/>
          <w:lang w:val="en-US" w:eastAsia="zh-CN"/>
        </w:rPr>
        <w:t>量表</w:t>
      </w:r>
      <w:r>
        <w:rPr>
          <w:rStyle w:val="16"/>
          <w:rFonts w:hint="eastAsia"/>
        </w:rPr>
        <w:t>管理</w:t>
      </w:r>
      <w:bookmarkEnd w:id="17"/>
      <w:r>
        <w:rPr>
          <w:rFonts w:hint="eastAsia" w:ascii="仿宋" w:hAnsi="仿宋" w:eastAsia="仿宋" w:cs="仿宋"/>
          <w:b/>
          <w:bCs/>
          <w:sz w:val="28"/>
          <w:szCs w:val="28"/>
        </w:rPr>
        <w:tab/>
      </w:r>
    </w:p>
    <w:p>
      <w:pPr>
        <w:pStyle w:val="4"/>
        <w:numPr>
          <w:ilvl w:val="0"/>
          <w:numId w:val="20"/>
        </w:numPr>
        <w:bidi w:val="0"/>
        <w:rPr>
          <w:rFonts w:hint="eastAsia"/>
          <w:lang w:val="en-US" w:eastAsia="zh-CN"/>
        </w:rPr>
      </w:pPr>
      <w:r>
        <w:rPr>
          <w:rFonts w:hint="eastAsia"/>
          <w:lang w:val="en-US" w:eastAsia="zh-CN"/>
        </w:rPr>
        <w:t>量表类型</w:t>
      </w:r>
    </w:p>
    <w:p>
      <w:pPr>
        <w:numPr>
          <w:ilvl w:val="0"/>
          <w:numId w:val="21"/>
        </w:numPr>
        <w:bidi w:val="0"/>
        <w:rPr>
          <w:rFonts w:hint="eastAsia"/>
          <w:lang w:val="en-US" w:eastAsia="zh-CN"/>
        </w:rPr>
      </w:pPr>
      <w:r>
        <w:rPr>
          <w:rFonts w:hint="eastAsia"/>
          <w:lang w:val="en-US" w:eastAsia="zh-CN"/>
        </w:rPr>
        <w:t>点击左侧项目栏进入量表类型页面，按照箭头指示进行实际操作，点击进入相应模块查看各项相关信息</w:t>
      </w:r>
    </w:p>
    <w:p>
      <w:pPr>
        <w:numPr>
          <w:ilvl w:val="0"/>
          <w:numId w:val="0"/>
        </w:numPr>
        <w:bidi w:val="0"/>
        <w:ind w:leftChars="0"/>
        <w:rPr>
          <w:rFonts w:hint="eastAsia"/>
          <w:lang w:val="en-US" w:eastAsia="zh-CN"/>
        </w:rPr>
      </w:pPr>
    </w:p>
    <w:p>
      <w:pPr>
        <w:numPr>
          <w:ilvl w:val="0"/>
          <w:numId w:val="21"/>
        </w:numPr>
        <w:bidi w:val="0"/>
        <w:rPr>
          <w:rFonts w:hint="eastAsia"/>
          <w:lang w:val="en-US" w:eastAsia="zh-CN"/>
        </w:rPr>
      </w:pPr>
      <w:r>
        <w:rPr>
          <w:rFonts w:hint="eastAsia"/>
          <w:lang w:val="en-US" w:eastAsia="zh-CN"/>
        </w:rPr>
        <w:t>量表类型是作为添加量表是所属的分类，用户可根据分类快速来找到自己要测试的量表</w:t>
      </w:r>
    </w:p>
    <w:p>
      <w:pPr>
        <w:numPr>
          <w:ilvl w:val="0"/>
          <w:numId w:val="0"/>
        </w:numPr>
        <w:bidi w:val="0"/>
        <w:ind w:leftChars="0"/>
        <w:rPr>
          <w:rFonts w:hint="eastAsia"/>
          <w:lang w:val="en-US" w:eastAsia="zh-CN"/>
        </w:rPr>
      </w:pPr>
    </w:p>
    <w:p>
      <w:pPr>
        <w:numPr>
          <w:ilvl w:val="0"/>
          <w:numId w:val="0"/>
        </w:numPr>
        <w:bidi w:val="0"/>
        <w:ind w:leftChars="0"/>
        <w:rPr>
          <w:rFonts w:hint="eastAsia"/>
        </w:rPr>
      </w:pPr>
      <w:r>
        <w:rPr>
          <w:rFonts w:hint="eastAsia"/>
        </w:rPr>
        <w:drawing>
          <wp:inline distT="0" distB="0" distL="114300" distR="114300">
            <wp:extent cx="5266690" cy="2411095"/>
            <wp:effectExtent l="0" t="0" r="10160" b="8255"/>
            <wp:docPr id="7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
                    <pic:cNvPicPr>
                      <a:picLocks noChangeAspect="1"/>
                    </pic:cNvPicPr>
                  </pic:nvPicPr>
                  <pic:blipFill>
                    <a:blip r:embed="rId50"/>
                    <a:stretch>
                      <a:fillRect/>
                    </a:stretch>
                  </pic:blipFill>
                  <pic:spPr>
                    <a:xfrm>
                      <a:off x="0" y="0"/>
                      <a:ext cx="5266690" cy="2411095"/>
                    </a:xfrm>
                    <a:prstGeom prst="rect">
                      <a:avLst/>
                    </a:prstGeom>
                    <a:noFill/>
                    <a:ln>
                      <a:noFill/>
                    </a:ln>
                  </pic:spPr>
                </pic:pic>
              </a:graphicData>
            </a:graphic>
          </wp:inline>
        </w:drawing>
      </w:r>
    </w:p>
    <w:p>
      <w:pPr>
        <w:numPr>
          <w:ilvl w:val="0"/>
          <w:numId w:val="0"/>
        </w:numPr>
        <w:bidi w:val="0"/>
        <w:ind w:leftChars="0"/>
        <w:rPr>
          <w:rFonts w:hint="eastAsia"/>
        </w:rPr>
      </w:pPr>
    </w:p>
    <w:p>
      <w:pPr>
        <w:numPr>
          <w:ilvl w:val="0"/>
          <w:numId w:val="21"/>
        </w:numPr>
        <w:bidi w:val="0"/>
        <w:rPr>
          <w:rFonts w:hint="eastAsia"/>
          <w:lang w:val="en-US" w:eastAsia="zh-CN"/>
        </w:rPr>
      </w:pPr>
      <w:r>
        <w:rPr>
          <w:rFonts w:hint="eastAsia"/>
          <w:lang w:val="en-US" w:eastAsia="zh-CN"/>
        </w:rPr>
        <w:t>点击上方项目栏新增页面，在本页面填写相关题目信息，填写完成后在量表类型页新增此题目类型的信息。</w:t>
      </w:r>
    </w:p>
    <w:p>
      <w:pPr>
        <w:numPr>
          <w:ilvl w:val="0"/>
          <w:numId w:val="0"/>
        </w:numPr>
        <w:bidi w:val="0"/>
        <w:ind w:leftChars="0"/>
        <w:rPr>
          <w:rFonts w:hint="eastAsia"/>
        </w:rPr>
      </w:pPr>
    </w:p>
    <w:p>
      <w:pPr>
        <w:numPr>
          <w:ilvl w:val="0"/>
          <w:numId w:val="0"/>
        </w:numPr>
        <w:bidi w:val="0"/>
        <w:ind w:leftChars="0"/>
        <w:rPr>
          <w:rFonts w:hint="eastAsia"/>
        </w:rPr>
      </w:pPr>
      <w:r>
        <w:rPr>
          <w:rFonts w:hint="eastAsia"/>
        </w:rPr>
        <w:drawing>
          <wp:inline distT="0" distB="0" distL="114300" distR="114300">
            <wp:extent cx="5272405" cy="4531360"/>
            <wp:effectExtent l="0" t="0" r="4445" b="2540"/>
            <wp:docPr id="17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6"/>
                    <pic:cNvPicPr>
                      <a:picLocks noChangeAspect="1"/>
                    </pic:cNvPicPr>
                  </pic:nvPicPr>
                  <pic:blipFill>
                    <a:blip r:embed="rId51"/>
                    <a:stretch>
                      <a:fillRect/>
                    </a:stretch>
                  </pic:blipFill>
                  <pic:spPr>
                    <a:xfrm>
                      <a:off x="0" y="0"/>
                      <a:ext cx="5272405" cy="4531360"/>
                    </a:xfrm>
                    <a:prstGeom prst="rect">
                      <a:avLst/>
                    </a:prstGeom>
                    <a:noFill/>
                    <a:ln>
                      <a:noFill/>
                    </a:ln>
                  </pic:spPr>
                </pic:pic>
              </a:graphicData>
            </a:graphic>
          </wp:inline>
        </w:drawing>
      </w:r>
    </w:p>
    <w:p>
      <w:pPr>
        <w:numPr>
          <w:ilvl w:val="0"/>
          <w:numId w:val="0"/>
        </w:numPr>
        <w:bidi w:val="0"/>
        <w:ind w:leftChars="0"/>
        <w:rPr>
          <w:rFonts w:hint="eastAsia"/>
        </w:rPr>
      </w:pPr>
    </w:p>
    <w:p>
      <w:pPr>
        <w:numPr>
          <w:ilvl w:val="0"/>
          <w:numId w:val="0"/>
        </w:numPr>
        <w:bidi w:val="0"/>
        <w:ind w:leftChars="0"/>
        <w:rPr>
          <w:rFonts w:hint="eastAsia"/>
        </w:rPr>
      </w:pPr>
    </w:p>
    <w:p>
      <w:pPr>
        <w:numPr>
          <w:ilvl w:val="0"/>
          <w:numId w:val="21"/>
        </w:numPr>
        <w:bidi w:val="0"/>
        <w:rPr>
          <w:rFonts w:hint="eastAsia"/>
          <w:lang w:val="en-US" w:eastAsia="zh-CN"/>
        </w:rPr>
      </w:pPr>
      <w:r>
        <w:rPr>
          <w:rFonts w:hint="eastAsia"/>
          <w:lang w:val="en-US" w:eastAsia="zh-CN"/>
        </w:rPr>
        <w:t>点击右侧项目栏编辑题目类型的相关信息，在本页面可以执行修改题目类型信息的操作。</w:t>
      </w:r>
    </w:p>
    <w:p>
      <w:pPr>
        <w:numPr>
          <w:ilvl w:val="0"/>
          <w:numId w:val="0"/>
        </w:numPr>
        <w:bidi w:val="0"/>
        <w:ind w:leftChars="0"/>
        <w:rPr>
          <w:rFonts w:hint="eastAsia"/>
        </w:rPr>
      </w:pPr>
    </w:p>
    <w:p>
      <w:pPr>
        <w:numPr>
          <w:ilvl w:val="0"/>
          <w:numId w:val="0"/>
        </w:numPr>
        <w:bidi w:val="0"/>
        <w:ind w:leftChars="0"/>
        <w:rPr>
          <w:rFonts w:hint="eastAsia"/>
        </w:rPr>
      </w:pPr>
      <w:r>
        <w:rPr>
          <w:rFonts w:hint="eastAsia"/>
        </w:rPr>
        <w:drawing>
          <wp:inline distT="0" distB="0" distL="114300" distR="114300">
            <wp:extent cx="5273040" cy="4033520"/>
            <wp:effectExtent l="0" t="0" r="3810" b="5080"/>
            <wp:docPr id="17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
                    <pic:cNvPicPr>
                      <a:picLocks noChangeAspect="1"/>
                    </pic:cNvPicPr>
                  </pic:nvPicPr>
                  <pic:blipFill>
                    <a:blip r:embed="rId52"/>
                    <a:stretch>
                      <a:fillRect/>
                    </a:stretch>
                  </pic:blipFill>
                  <pic:spPr>
                    <a:xfrm>
                      <a:off x="0" y="0"/>
                      <a:ext cx="5273040" cy="4033520"/>
                    </a:xfrm>
                    <a:prstGeom prst="rect">
                      <a:avLst/>
                    </a:prstGeom>
                    <a:noFill/>
                    <a:ln>
                      <a:noFill/>
                    </a:ln>
                  </pic:spPr>
                </pic:pic>
              </a:graphicData>
            </a:graphic>
          </wp:inline>
        </w:drawing>
      </w:r>
    </w:p>
    <w:p>
      <w:pPr>
        <w:numPr>
          <w:ilvl w:val="0"/>
          <w:numId w:val="0"/>
        </w:numPr>
        <w:jc w:val="center"/>
        <w:outlineLvl w:val="0"/>
        <w:rPr>
          <w:rFonts w:hint="eastAsia" w:ascii="仿宋" w:hAnsi="仿宋" w:eastAsia="仿宋" w:cs="仿宋"/>
          <w:lang w:val="en-US" w:eastAsia="zh-CN"/>
        </w:rPr>
      </w:pPr>
    </w:p>
    <w:p>
      <w:pPr>
        <w:numPr>
          <w:ilvl w:val="0"/>
          <w:numId w:val="0"/>
        </w:numPr>
        <w:jc w:val="center"/>
        <w:outlineLvl w:val="0"/>
        <w:rPr>
          <w:rFonts w:hint="eastAsia" w:ascii="仿宋" w:hAnsi="仿宋" w:eastAsia="仿宋" w:cs="仿宋"/>
          <w:lang w:val="en-US" w:eastAsia="zh-CN"/>
        </w:rPr>
      </w:pPr>
    </w:p>
    <w:p>
      <w:pPr>
        <w:numPr>
          <w:ilvl w:val="0"/>
          <w:numId w:val="0"/>
        </w:numPr>
        <w:jc w:val="center"/>
        <w:outlineLvl w:val="0"/>
        <w:rPr>
          <w:rFonts w:hint="eastAsia" w:ascii="仿宋" w:hAnsi="仿宋" w:eastAsia="仿宋" w:cs="仿宋"/>
          <w:lang w:val="en-US" w:eastAsia="zh-CN"/>
        </w:rPr>
      </w:pPr>
    </w:p>
    <w:p>
      <w:pPr>
        <w:pStyle w:val="4"/>
        <w:numPr>
          <w:ilvl w:val="0"/>
          <w:numId w:val="20"/>
        </w:numPr>
        <w:bidi w:val="0"/>
        <w:rPr>
          <w:rFonts w:hint="eastAsia"/>
          <w:lang w:val="en-US" w:eastAsia="zh-CN"/>
        </w:rPr>
      </w:pPr>
      <w:r>
        <w:rPr>
          <w:rFonts w:hint="eastAsia"/>
          <w:lang w:val="en-US" w:eastAsia="zh-CN"/>
        </w:rPr>
        <w:t>量表管理</w:t>
      </w:r>
    </w:p>
    <w:p>
      <w:pPr>
        <w:numPr>
          <w:ilvl w:val="0"/>
          <w:numId w:val="22"/>
        </w:numPr>
        <w:ind w:left="420" w:leftChars="0" w:hanging="420" w:firstLineChars="0"/>
        <w:jc w:val="left"/>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点击左侧项目栏进入量表管理页面，按照箭头指示进行实际操作，点击进入相应模块查看各项相关信息</w:t>
      </w:r>
    </w:p>
    <w:p>
      <w:pPr>
        <w:numPr>
          <w:ilvl w:val="0"/>
          <w:numId w:val="22"/>
        </w:numPr>
        <w:bidi w:val="0"/>
        <w:rPr>
          <w:rFonts w:hint="eastAsia"/>
          <w:lang w:val="en-US" w:eastAsia="zh-CN"/>
        </w:rPr>
      </w:pPr>
      <w:r>
        <w:rPr>
          <w:rFonts w:hint="eastAsia"/>
          <w:lang w:val="en-US" w:eastAsia="zh-CN"/>
        </w:rPr>
        <w:t>量表导入先在量表管理创建一个量表，创建量表时选择该量表所属的分类，积分规则默认为1，指的是在计算总分数所要乘的倍数，量表创建成功后点击导入模板下载，根据示例添加量表题目，添加题目所填写的因子为生成报告时计算因子分数所需要的数据，因子会在导入题目时自动添加到因子列表中，并归属于当前导入的量表，填写完数据在创建的量表后有导入按钮，点击导入选择之前的题库，确定后导入成功。</w:t>
      </w:r>
    </w:p>
    <w:p>
      <w:pPr>
        <w:bidi w:val="0"/>
        <w:rPr>
          <w:rFonts w:hint="eastAsia" w:ascii="仿宋" w:hAnsi="仿宋" w:eastAsia="仿宋" w:cs="仿宋"/>
        </w:rPr>
      </w:pPr>
      <w:r>
        <w:rPr>
          <w:rFonts w:hint="eastAsia"/>
        </w:rPr>
        <w:drawing>
          <wp:inline distT="0" distB="0" distL="114300" distR="114300">
            <wp:extent cx="5267325" cy="2519045"/>
            <wp:effectExtent l="0" t="0" r="9525" b="14605"/>
            <wp:docPr id="17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8"/>
                    <pic:cNvPicPr>
                      <a:picLocks noChangeAspect="1"/>
                    </pic:cNvPicPr>
                  </pic:nvPicPr>
                  <pic:blipFill>
                    <a:blip r:embed="rId53"/>
                    <a:stretch>
                      <a:fillRect/>
                    </a:stretch>
                  </pic:blipFill>
                  <pic:spPr>
                    <a:xfrm>
                      <a:off x="0" y="0"/>
                      <a:ext cx="5267325" cy="2519045"/>
                    </a:xfrm>
                    <a:prstGeom prst="rect">
                      <a:avLst/>
                    </a:prstGeom>
                    <a:noFill/>
                    <a:ln>
                      <a:noFill/>
                    </a:ln>
                  </pic:spPr>
                </pic:pic>
              </a:graphicData>
            </a:graphic>
          </wp:inline>
        </w:drawing>
      </w:r>
    </w:p>
    <w:p>
      <w:pPr>
        <w:numPr>
          <w:ilvl w:val="0"/>
          <w:numId w:val="0"/>
        </w:numPr>
        <w:jc w:val="center"/>
        <w:outlineLvl w:val="0"/>
        <w:rPr>
          <w:rFonts w:hint="eastAsia" w:ascii="仿宋" w:hAnsi="仿宋" w:eastAsia="仿宋" w:cs="仿宋"/>
        </w:rPr>
      </w:pPr>
    </w:p>
    <w:p>
      <w:pPr>
        <w:numPr>
          <w:ilvl w:val="0"/>
          <w:numId w:val="22"/>
        </w:numPr>
        <w:bidi w:val="0"/>
        <w:rPr>
          <w:rFonts w:hint="eastAsia"/>
          <w:lang w:val="en-US" w:eastAsia="zh-CN"/>
        </w:rPr>
      </w:pPr>
      <w:r>
        <w:rPr>
          <w:rFonts w:hint="eastAsia"/>
          <w:lang w:val="en-US" w:eastAsia="zh-CN"/>
        </w:rPr>
        <w:t>点击上方项目栏新增页面，在本页面填写相关题目信息，填写完成后在量表管理页新增此题目类型的信息。</w:t>
      </w:r>
    </w:p>
    <w:p>
      <w:pPr>
        <w:numPr>
          <w:ilvl w:val="0"/>
          <w:numId w:val="0"/>
        </w:numPr>
        <w:bidi w:val="0"/>
        <w:ind w:leftChars="0"/>
        <w:rPr>
          <w:rFonts w:hint="eastAsia"/>
        </w:rPr>
      </w:pPr>
    </w:p>
    <w:p>
      <w:pPr>
        <w:numPr>
          <w:ilvl w:val="0"/>
          <w:numId w:val="0"/>
        </w:numPr>
        <w:bidi w:val="0"/>
        <w:ind w:leftChars="0"/>
        <w:rPr>
          <w:rFonts w:hint="eastAsia" w:ascii="仿宋" w:hAnsi="仿宋" w:eastAsia="仿宋" w:cs="仿宋"/>
        </w:rPr>
      </w:pPr>
      <w:r>
        <w:rPr>
          <w:rFonts w:hint="eastAsia"/>
        </w:rPr>
        <w:drawing>
          <wp:inline distT="0" distB="0" distL="114300" distR="114300">
            <wp:extent cx="5265420" cy="2708910"/>
            <wp:effectExtent l="0" t="0" r="11430" b="15240"/>
            <wp:docPr id="7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
                    <pic:cNvPicPr>
                      <a:picLocks noChangeAspect="1"/>
                    </pic:cNvPicPr>
                  </pic:nvPicPr>
                  <pic:blipFill>
                    <a:blip r:embed="rId54"/>
                    <a:stretch>
                      <a:fillRect/>
                    </a:stretch>
                  </pic:blipFill>
                  <pic:spPr>
                    <a:xfrm>
                      <a:off x="0" y="0"/>
                      <a:ext cx="5265420" cy="2708910"/>
                    </a:xfrm>
                    <a:prstGeom prst="rect">
                      <a:avLst/>
                    </a:prstGeom>
                    <a:noFill/>
                    <a:ln>
                      <a:noFill/>
                    </a:ln>
                  </pic:spPr>
                </pic:pic>
              </a:graphicData>
            </a:graphic>
          </wp:inline>
        </w:drawing>
      </w:r>
    </w:p>
    <w:p>
      <w:pPr>
        <w:numPr>
          <w:ilvl w:val="0"/>
          <w:numId w:val="0"/>
        </w:numPr>
        <w:jc w:val="center"/>
        <w:outlineLvl w:val="0"/>
        <w:rPr>
          <w:rFonts w:hint="eastAsia" w:ascii="仿宋" w:hAnsi="仿宋" w:eastAsia="仿宋" w:cs="仿宋"/>
        </w:rPr>
      </w:pPr>
    </w:p>
    <w:p>
      <w:pPr>
        <w:numPr>
          <w:ilvl w:val="0"/>
          <w:numId w:val="22"/>
        </w:numPr>
        <w:ind w:left="420" w:leftChars="0" w:hanging="420" w:firstLineChars="0"/>
        <w:jc w:val="center"/>
        <w:rPr>
          <w:rFonts w:hint="eastAsia" w:ascii="仿宋" w:hAnsi="仿宋" w:eastAsia="仿宋" w:cs="仿宋"/>
          <w:lang w:val="en-US" w:eastAsia="zh-CN"/>
        </w:rPr>
      </w:pPr>
      <w:r>
        <w:rPr>
          <w:rFonts w:hint="eastAsia" w:ascii="仿宋" w:hAnsi="仿宋" w:eastAsia="仿宋" w:cs="仿宋"/>
          <w:b/>
          <w:bCs/>
          <w:sz w:val="24"/>
          <w:szCs w:val="24"/>
          <w:lang w:val="en-US" w:eastAsia="zh-CN"/>
        </w:rPr>
        <w:t>点击右侧项目栏编辑题目类型的相关信息，在本页面可以执行修改题目类型信息的操作。</w:t>
      </w:r>
    </w:p>
    <w:p>
      <w:pPr>
        <w:numPr>
          <w:ilvl w:val="0"/>
          <w:numId w:val="0"/>
        </w:numPr>
        <w:jc w:val="center"/>
        <w:outlineLvl w:val="0"/>
        <w:rPr>
          <w:rFonts w:hint="eastAsia" w:ascii="仿宋" w:hAnsi="仿宋" w:eastAsia="仿宋" w:cs="仿宋"/>
        </w:rPr>
      </w:pPr>
    </w:p>
    <w:p>
      <w:pPr>
        <w:bidi w:val="0"/>
        <w:rPr>
          <w:rFonts w:hint="eastAsia" w:ascii="仿宋" w:hAnsi="仿宋" w:eastAsia="仿宋" w:cs="仿宋"/>
        </w:rPr>
      </w:pPr>
      <w:r>
        <w:rPr>
          <w:rFonts w:hint="eastAsia"/>
        </w:rPr>
        <w:drawing>
          <wp:inline distT="0" distB="0" distL="114300" distR="114300">
            <wp:extent cx="5271135" cy="3780155"/>
            <wp:effectExtent l="0" t="0" r="5715" b="10795"/>
            <wp:docPr id="7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9"/>
                    <pic:cNvPicPr>
                      <a:picLocks noChangeAspect="1"/>
                    </pic:cNvPicPr>
                  </pic:nvPicPr>
                  <pic:blipFill>
                    <a:blip r:embed="rId55"/>
                    <a:stretch>
                      <a:fillRect/>
                    </a:stretch>
                  </pic:blipFill>
                  <pic:spPr>
                    <a:xfrm>
                      <a:off x="0" y="0"/>
                      <a:ext cx="5271135" cy="3780155"/>
                    </a:xfrm>
                    <a:prstGeom prst="rect">
                      <a:avLst/>
                    </a:prstGeom>
                    <a:noFill/>
                    <a:ln>
                      <a:noFill/>
                    </a:ln>
                  </pic:spPr>
                </pic:pic>
              </a:graphicData>
            </a:graphic>
          </wp:inline>
        </w:drawing>
      </w:r>
    </w:p>
    <w:p>
      <w:pPr>
        <w:numPr>
          <w:ilvl w:val="0"/>
          <w:numId w:val="0"/>
        </w:numPr>
        <w:jc w:val="left"/>
        <w:outlineLvl w:val="0"/>
        <w:rPr>
          <w:rFonts w:hint="eastAsia" w:ascii="仿宋" w:hAnsi="仿宋" w:eastAsia="仿宋" w:cs="仿宋"/>
          <w:lang w:eastAsia="zh-CN"/>
        </w:rPr>
      </w:pPr>
    </w:p>
    <w:p>
      <w:pPr>
        <w:numPr>
          <w:ilvl w:val="0"/>
          <w:numId w:val="0"/>
        </w:numPr>
        <w:jc w:val="left"/>
        <w:outlineLvl w:val="0"/>
        <w:rPr>
          <w:rFonts w:hint="eastAsia" w:ascii="仿宋" w:hAnsi="仿宋" w:eastAsia="仿宋" w:cs="仿宋"/>
          <w:lang w:eastAsia="zh-CN"/>
        </w:rPr>
      </w:pPr>
    </w:p>
    <w:p>
      <w:pPr>
        <w:numPr>
          <w:ilvl w:val="0"/>
          <w:numId w:val="0"/>
        </w:numPr>
        <w:jc w:val="left"/>
        <w:rPr>
          <w:rFonts w:hint="eastAsia" w:ascii="仿宋" w:hAnsi="仿宋" w:eastAsia="仿宋" w:cs="仿宋"/>
          <w:b/>
          <w:bCs/>
          <w:sz w:val="28"/>
          <w:szCs w:val="28"/>
        </w:rPr>
      </w:pPr>
      <w:bookmarkStart w:id="18" w:name="_Toc23105"/>
      <w:r>
        <w:rPr>
          <w:rStyle w:val="16"/>
          <w:rFonts w:hint="eastAsia"/>
          <w:lang w:val="en-US" w:eastAsia="zh-CN"/>
        </w:rPr>
        <w:t>七</w:t>
      </w:r>
      <w:r>
        <w:rPr>
          <w:rStyle w:val="16"/>
          <w:rFonts w:hint="eastAsia"/>
        </w:rPr>
        <w:t>：</w:t>
      </w:r>
      <w:r>
        <w:rPr>
          <w:rStyle w:val="16"/>
          <w:rFonts w:hint="eastAsia"/>
          <w:lang w:val="en-US" w:eastAsia="zh-CN"/>
        </w:rPr>
        <w:t>因子</w:t>
      </w:r>
      <w:r>
        <w:rPr>
          <w:rStyle w:val="16"/>
          <w:rFonts w:hint="eastAsia"/>
        </w:rPr>
        <w:t>管理</w:t>
      </w:r>
      <w:bookmarkEnd w:id="18"/>
      <w:r>
        <w:rPr>
          <w:rFonts w:hint="eastAsia" w:ascii="仿宋" w:hAnsi="仿宋" w:eastAsia="仿宋" w:cs="仿宋"/>
          <w:b/>
          <w:bCs/>
          <w:sz w:val="28"/>
          <w:szCs w:val="28"/>
        </w:rPr>
        <w:tab/>
      </w:r>
    </w:p>
    <w:p>
      <w:pPr>
        <w:pStyle w:val="4"/>
        <w:bidi w:val="0"/>
        <w:rPr>
          <w:rFonts w:hint="eastAsia"/>
          <w:lang w:val="en-US" w:eastAsia="zh-CN"/>
        </w:rPr>
      </w:pPr>
      <w:r>
        <w:rPr>
          <w:rFonts w:hint="eastAsia"/>
          <w:lang w:val="en-US" w:eastAsia="zh-CN"/>
        </w:rPr>
        <w:t>（1）因子列表</w:t>
      </w:r>
    </w:p>
    <w:p>
      <w:pPr>
        <w:numPr>
          <w:ilvl w:val="0"/>
          <w:numId w:val="22"/>
        </w:numPr>
        <w:ind w:left="420" w:leftChars="0" w:hanging="420" w:firstLineChars="0"/>
        <w:jc w:val="left"/>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点击左侧项目栏进入因子管理页面，按照箭头指示进行实际操作，点击进入相应模块查看各项相关信息</w:t>
      </w:r>
    </w:p>
    <w:p>
      <w:pPr>
        <w:numPr>
          <w:ilvl w:val="0"/>
          <w:numId w:val="0"/>
        </w:numPr>
        <w:jc w:val="center"/>
        <w:rPr>
          <w:rFonts w:hint="eastAsia" w:ascii="仿宋" w:hAnsi="仿宋" w:eastAsia="仿宋" w:cs="仿宋"/>
          <w:b/>
          <w:bCs/>
          <w:sz w:val="28"/>
          <w:szCs w:val="28"/>
        </w:rPr>
      </w:pPr>
    </w:p>
    <w:p>
      <w:pPr>
        <w:numPr>
          <w:ilvl w:val="0"/>
          <w:numId w:val="22"/>
        </w:numPr>
        <w:ind w:left="420" w:leftChars="0" w:hanging="420" w:firstLineChars="0"/>
        <w:jc w:val="both"/>
        <w:rPr>
          <w:rFonts w:hint="eastAsia" w:ascii="仿宋" w:hAnsi="仿宋" w:eastAsia="仿宋" w:cs="仿宋"/>
          <w:b w:val="0"/>
          <w:bCs w:val="0"/>
          <w:color w:val="FF0000"/>
          <w:sz w:val="21"/>
          <w:szCs w:val="21"/>
          <w:lang w:val="en-US" w:eastAsia="zh-CN"/>
        </w:rPr>
      </w:pPr>
      <w:r>
        <w:rPr>
          <w:rFonts w:hint="eastAsia" w:ascii="仿宋" w:hAnsi="仿宋" w:eastAsia="仿宋" w:cs="仿宋"/>
          <w:b w:val="0"/>
          <w:bCs w:val="0"/>
          <w:color w:val="FF0000"/>
          <w:sz w:val="21"/>
          <w:szCs w:val="21"/>
          <w:lang w:val="en-US" w:eastAsia="zh-CN"/>
        </w:rPr>
        <w:t>因子列表中的因子为题库导入时所添加的因子数据</w:t>
      </w:r>
    </w:p>
    <w:p>
      <w:pPr>
        <w:bidi w:val="0"/>
        <w:rPr>
          <w:rFonts w:hint="eastAsia" w:ascii="仿宋" w:hAnsi="仿宋" w:eastAsia="仿宋" w:cs="仿宋"/>
          <w:lang w:eastAsia="zh-CN"/>
        </w:rPr>
      </w:pPr>
      <w:r>
        <w:rPr>
          <w:rFonts w:hint="eastAsia"/>
        </w:rPr>
        <w:drawing>
          <wp:inline distT="0" distB="0" distL="114300" distR="114300">
            <wp:extent cx="5263515" cy="2460625"/>
            <wp:effectExtent l="0" t="0" r="13335" b="15875"/>
            <wp:docPr id="7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1"/>
                    <pic:cNvPicPr>
                      <a:picLocks noChangeAspect="1"/>
                    </pic:cNvPicPr>
                  </pic:nvPicPr>
                  <pic:blipFill>
                    <a:blip r:embed="rId56"/>
                    <a:stretch>
                      <a:fillRect/>
                    </a:stretch>
                  </pic:blipFill>
                  <pic:spPr>
                    <a:xfrm>
                      <a:off x="0" y="0"/>
                      <a:ext cx="5263515" cy="2460625"/>
                    </a:xfrm>
                    <a:prstGeom prst="rect">
                      <a:avLst/>
                    </a:prstGeom>
                    <a:noFill/>
                    <a:ln>
                      <a:noFill/>
                    </a:ln>
                  </pic:spPr>
                </pic:pic>
              </a:graphicData>
            </a:graphic>
          </wp:inline>
        </w:drawing>
      </w:r>
    </w:p>
    <w:p>
      <w:pPr>
        <w:numPr>
          <w:ilvl w:val="0"/>
          <w:numId w:val="0"/>
        </w:numPr>
        <w:jc w:val="center"/>
        <w:outlineLvl w:val="0"/>
        <w:rPr>
          <w:rFonts w:hint="eastAsia" w:ascii="仿宋" w:hAnsi="仿宋" w:eastAsia="仿宋" w:cs="仿宋"/>
          <w:lang w:eastAsia="zh-CN"/>
        </w:rPr>
      </w:pPr>
    </w:p>
    <w:p>
      <w:pPr>
        <w:numPr>
          <w:ilvl w:val="0"/>
          <w:numId w:val="0"/>
        </w:numPr>
        <w:ind w:firstLine="210" w:firstLineChars="100"/>
        <w:jc w:val="center"/>
        <w:rPr>
          <w:rFonts w:hint="eastAsia" w:ascii="仿宋" w:hAnsi="仿宋" w:eastAsia="仿宋" w:cs="仿宋"/>
          <w:lang w:val="en-US" w:eastAsia="zh-CN"/>
        </w:rPr>
      </w:pPr>
    </w:p>
    <w:p>
      <w:pPr>
        <w:numPr>
          <w:ilvl w:val="0"/>
          <w:numId w:val="22"/>
        </w:numPr>
        <w:ind w:left="420" w:leftChars="0" w:hanging="420" w:firstLineChars="0"/>
        <w:jc w:val="left"/>
        <w:rPr>
          <w:rFonts w:hint="eastAsia" w:ascii="仿宋" w:hAnsi="仿宋" w:eastAsia="仿宋" w:cs="仿宋"/>
        </w:rPr>
      </w:pPr>
      <w:r>
        <w:rPr>
          <w:rFonts w:hint="eastAsia" w:ascii="仿宋" w:hAnsi="仿宋" w:eastAsia="仿宋" w:cs="仿宋"/>
          <w:b/>
          <w:bCs/>
          <w:sz w:val="24"/>
          <w:szCs w:val="24"/>
          <w:lang w:val="en-US" w:eastAsia="zh-CN"/>
        </w:rPr>
        <w:t>点击上方项目栏新增页面，在本页面填写相关信息，填写完成后在因子管理页新增此因子类型的信息。</w:t>
      </w:r>
    </w:p>
    <w:p>
      <w:pPr>
        <w:bidi w:val="0"/>
        <w:rPr>
          <w:rFonts w:hint="eastAsia" w:ascii="仿宋" w:hAnsi="仿宋" w:eastAsia="仿宋" w:cs="仿宋"/>
        </w:rPr>
      </w:pPr>
      <w:r>
        <w:rPr>
          <w:rFonts w:hint="eastAsia"/>
        </w:rPr>
        <w:drawing>
          <wp:inline distT="0" distB="0" distL="114300" distR="114300">
            <wp:extent cx="5272405" cy="4161790"/>
            <wp:effectExtent l="0" t="0" r="4445" b="10160"/>
            <wp:docPr id="18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25"/>
                    <pic:cNvPicPr>
                      <a:picLocks noChangeAspect="1"/>
                    </pic:cNvPicPr>
                  </pic:nvPicPr>
                  <pic:blipFill>
                    <a:blip r:embed="rId57"/>
                    <a:stretch>
                      <a:fillRect/>
                    </a:stretch>
                  </pic:blipFill>
                  <pic:spPr>
                    <a:xfrm>
                      <a:off x="0" y="0"/>
                      <a:ext cx="5272405" cy="4161790"/>
                    </a:xfrm>
                    <a:prstGeom prst="rect">
                      <a:avLst/>
                    </a:prstGeom>
                    <a:noFill/>
                    <a:ln>
                      <a:noFill/>
                    </a:ln>
                  </pic:spPr>
                </pic:pic>
              </a:graphicData>
            </a:graphic>
          </wp:inline>
        </w:drawing>
      </w:r>
    </w:p>
    <w:p>
      <w:pPr>
        <w:numPr>
          <w:ilvl w:val="0"/>
          <w:numId w:val="0"/>
        </w:numPr>
        <w:jc w:val="center"/>
        <w:rPr>
          <w:rFonts w:hint="eastAsia" w:ascii="仿宋" w:hAnsi="仿宋" w:eastAsia="仿宋" w:cs="仿宋"/>
        </w:rPr>
      </w:pPr>
    </w:p>
    <w:p>
      <w:pPr>
        <w:numPr>
          <w:ilvl w:val="0"/>
          <w:numId w:val="22"/>
        </w:numPr>
        <w:ind w:left="420" w:leftChars="0" w:hanging="420" w:firstLineChars="0"/>
        <w:jc w:val="left"/>
        <w:rPr>
          <w:rFonts w:hint="eastAsia" w:ascii="仿宋" w:hAnsi="仿宋" w:eastAsia="仿宋" w:cs="仿宋"/>
        </w:rPr>
      </w:pPr>
      <w:r>
        <w:rPr>
          <w:rFonts w:hint="eastAsia" w:ascii="仿宋" w:hAnsi="仿宋" w:eastAsia="仿宋" w:cs="仿宋"/>
          <w:b/>
          <w:bCs/>
          <w:sz w:val="24"/>
          <w:szCs w:val="24"/>
          <w:lang w:val="en-US" w:eastAsia="zh-CN"/>
        </w:rPr>
        <w:t>点击右侧项目栏编辑因子类型的相关信息，在本页面可以执行修改因子类型名称信息的操作。</w:t>
      </w:r>
    </w:p>
    <w:p>
      <w:pPr>
        <w:numPr>
          <w:ilvl w:val="0"/>
          <w:numId w:val="0"/>
        </w:numPr>
        <w:jc w:val="center"/>
        <w:rPr>
          <w:rFonts w:hint="eastAsia" w:ascii="仿宋" w:hAnsi="仿宋" w:eastAsia="仿宋" w:cs="仿宋"/>
        </w:rPr>
      </w:pPr>
    </w:p>
    <w:p>
      <w:pPr>
        <w:bidi w:val="0"/>
        <w:rPr>
          <w:rFonts w:hint="eastAsia" w:ascii="仿宋" w:hAnsi="仿宋" w:eastAsia="仿宋" w:cs="仿宋"/>
        </w:rPr>
      </w:pPr>
      <w:r>
        <w:rPr>
          <w:rFonts w:hint="eastAsia"/>
        </w:rPr>
        <w:drawing>
          <wp:inline distT="0" distB="0" distL="114300" distR="114300">
            <wp:extent cx="5269865" cy="3850005"/>
            <wp:effectExtent l="0" t="0" r="6985" b="17145"/>
            <wp:docPr id="18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26"/>
                    <pic:cNvPicPr>
                      <a:picLocks noChangeAspect="1"/>
                    </pic:cNvPicPr>
                  </pic:nvPicPr>
                  <pic:blipFill>
                    <a:blip r:embed="rId58"/>
                    <a:stretch>
                      <a:fillRect/>
                    </a:stretch>
                  </pic:blipFill>
                  <pic:spPr>
                    <a:xfrm>
                      <a:off x="0" y="0"/>
                      <a:ext cx="5269865" cy="3850005"/>
                    </a:xfrm>
                    <a:prstGeom prst="rect">
                      <a:avLst/>
                    </a:prstGeom>
                    <a:noFill/>
                    <a:ln>
                      <a:noFill/>
                    </a:ln>
                  </pic:spPr>
                </pic:pic>
              </a:graphicData>
            </a:graphic>
          </wp:inline>
        </w:drawing>
      </w:r>
    </w:p>
    <w:p>
      <w:pPr>
        <w:numPr>
          <w:ilvl w:val="0"/>
          <w:numId w:val="0"/>
        </w:numPr>
        <w:jc w:val="center"/>
        <w:rPr>
          <w:rFonts w:hint="eastAsia" w:ascii="仿宋" w:hAnsi="仿宋" w:eastAsia="仿宋" w:cs="仿宋"/>
        </w:rPr>
      </w:pPr>
    </w:p>
    <w:p>
      <w:pPr>
        <w:numPr>
          <w:ilvl w:val="0"/>
          <w:numId w:val="0"/>
        </w:numPr>
        <w:jc w:val="center"/>
        <w:rPr>
          <w:rFonts w:hint="eastAsia" w:ascii="仿宋" w:hAnsi="仿宋" w:eastAsia="仿宋" w:cs="仿宋"/>
        </w:rPr>
      </w:pPr>
    </w:p>
    <w:p>
      <w:pPr>
        <w:pStyle w:val="4"/>
        <w:bidi w:val="0"/>
        <w:rPr>
          <w:rFonts w:hint="eastAsia"/>
          <w:lang w:val="en-US" w:eastAsia="zh-CN"/>
        </w:rPr>
      </w:pPr>
      <w:r>
        <w:rPr>
          <w:rFonts w:hint="eastAsia"/>
          <w:lang w:val="en-US" w:eastAsia="zh-CN"/>
        </w:rPr>
        <w:t>（2）因子区间</w:t>
      </w:r>
    </w:p>
    <w:p>
      <w:pPr>
        <w:numPr>
          <w:ilvl w:val="0"/>
          <w:numId w:val="22"/>
        </w:numPr>
        <w:ind w:left="420" w:leftChars="0" w:hanging="420" w:firstLineChars="0"/>
        <w:jc w:val="left"/>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点击左侧项目栏进入因子列表页面，按照箭头指示进行实际操作，点击进入相应模块查看各项相关信息</w:t>
      </w:r>
    </w:p>
    <w:p>
      <w:pPr>
        <w:numPr>
          <w:ilvl w:val="0"/>
          <w:numId w:val="0"/>
        </w:numPr>
        <w:jc w:val="left"/>
        <w:rPr>
          <w:rFonts w:hint="eastAsia" w:ascii="仿宋" w:hAnsi="仿宋" w:eastAsia="仿宋" w:cs="仿宋"/>
        </w:rPr>
      </w:pPr>
    </w:p>
    <w:p>
      <w:pPr>
        <w:numPr>
          <w:ilvl w:val="0"/>
          <w:numId w:val="22"/>
        </w:numPr>
        <w:ind w:left="420" w:leftChars="0" w:hanging="420" w:firstLineChars="0"/>
        <w:jc w:val="both"/>
        <w:rPr>
          <w:rFonts w:hint="eastAsia" w:ascii="仿宋" w:hAnsi="仿宋" w:eastAsia="仿宋" w:cs="仿宋"/>
          <w:lang w:val="en-US" w:eastAsia="zh-CN"/>
        </w:rPr>
      </w:pPr>
      <w:r>
        <w:rPr>
          <w:rFonts w:hint="eastAsia" w:ascii="仿宋" w:hAnsi="仿宋" w:eastAsia="仿宋" w:cs="仿宋"/>
          <w:lang w:val="en-US" w:eastAsia="zh-CN"/>
        </w:rPr>
        <w:t>因子区间为量表报告时的出的因子分匹配得出的报告</w:t>
      </w:r>
    </w:p>
    <w:p>
      <w:pPr>
        <w:bidi w:val="0"/>
        <w:rPr>
          <w:rFonts w:hint="eastAsia" w:ascii="仿宋" w:hAnsi="仿宋" w:eastAsia="仿宋" w:cs="仿宋"/>
        </w:rPr>
      </w:pPr>
      <w:r>
        <w:rPr>
          <w:rFonts w:hint="eastAsia"/>
        </w:rPr>
        <w:drawing>
          <wp:inline distT="0" distB="0" distL="114300" distR="114300">
            <wp:extent cx="5274310" cy="2568575"/>
            <wp:effectExtent l="0" t="0" r="2540" b="3175"/>
            <wp:docPr id="17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20"/>
                    <pic:cNvPicPr>
                      <a:picLocks noChangeAspect="1"/>
                    </pic:cNvPicPr>
                  </pic:nvPicPr>
                  <pic:blipFill>
                    <a:blip r:embed="rId59"/>
                    <a:stretch>
                      <a:fillRect/>
                    </a:stretch>
                  </pic:blipFill>
                  <pic:spPr>
                    <a:xfrm>
                      <a:off x="0" y="0"/>
                      <a:ext cx="5274310" cy="2568575"/>
                    </a:xfrm>
                    <a:prstGeom prst="rect">
                      <a:avLst/>
                    </a:prstGeom>
                    <a:noFill/>
                    <a:ln>
                      <a:noFill/>
                    </a:ln>
                  </pic:spPr>
                </pic:pic>
              </a:graphicData>
            </a:graphic>
          </wp:inline>
        </w:drawing>
      </w:r>
    </w:p>
    <w:p>
      <w:pPr>
        <w:numPr>
          <w:ilvl w:val="0"/>
          <w:numId w:val="0"/>
        </w:numPr>
        <w:jc w:val="center"/>
        <w:rPr>
          <w:rFonts w:hint="eastAsia" w:ascii="仿宋" w:hAnsi="仿宋" w:eastAsia="仿宋" w:cs="仿宋"/>
        </w:rPr>
      </w:pPr>
    </w:p>
    <w:p>
      <w:pPr>
        <w:numPr>
          <w:ilvl w:val="0"/>
          <w:numId w:val="22"/>
        </w:numPr>
        <w:ind w:left="420" w:leftChars="0" w:hanging="420" w:firstLineChars="0"/>
        <w:jc w:val="left"/>
        <w:rPr>
          <w:rFonts w:hint="eastAsia" w:ascii="仿宋" w:hAnsi="仿宋" w:eastAsia="仿宋" w:cs="仿宋"/>
        </w:rPr>
      </w:pPr>
      <w:r>
        <w:rPr>
          <w:rFonts w:hint="eastAsia" w:ascii="仿宋" w:hAnsi="仿宋" w:eastAsia="仿宋" w:cs="仿宋"/>
          <w:b/>
          <w:bCs/>
          <w:sz w:val="24"/>
          <w:szCs w:val="24"/>
          <w:lang w:val="en-US" w:eastAsia="zh-CN"/>
        </w:rPr>
        <w:t>点击上方项目栏新增页面，在本页面填写相关信息，填写完成后在因子管理页新增此因子类型的信息。</w:t>
      </w:r>
    </w:p>
    <w:p>
      <w:pPr>
        <w:numPr>
          <w:ilvl w:val="0"/>
          <w:numId w:val="0"/>
        </w:numPr>
        <w:jc w:val="center"/>
        <w:rPr>
          <w:rFonts w:hint="eastAsia" w:ascii="仿宋" w:hAnsi="仿宋" w:eastAsia="仿宋" w:cs="仿宋"/>
        </w:rPr>
      </w:pPr>
    </w:p>
    <w:p>
      <w:pPr>
        <w:bidi w:val="0"/>
        <w:rPr>
          <w:rFonts w:hint="eastAsia" w:ascii="仿宋" w:hAnsi="仿宋" w:eastAsia="仿宋" w:cs="仿宋"/>
        </w:rPr>
      </w:pPr>
      <w:r>
        <w:rPr>
          <w:rFonts w:hint="eastAsia"/>
        </w:rPr>
        <w:drawing>
          <wp:inline distT="0" distB="0" distL="114300" distR="114300">
            <wp:extent cx="5266690" cy="2567305"/>
            <wp:effectExtent l="0" t="0" r="10160" b="4445"/>
            <wp:docPr id="18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27"/>
                    <pic:cNvPicPr>
                      <a:picLocks noChangeAspect="1"/>
                    </pic:cNvPicPr>
                  </pic:nvPicPr>
                  <pic:blipFill>
                    <a:blip r:embed="rId60"/>
                    <a:stretch>
                      <a:fillRect/>
                    </a:stretch>
                  </pic:blipFill>
                  <pic:spPr>
                    <a:xfrm>
                      <a:off x="0" y="0"/>
                      <a:ext cx="5266690" cy="2567305"/>
                    </a:xfrm>
                    <a:prstGeom prst="rect">
                      <a:avLst/>
                    </a:prstGeom>
                    <a:noFill/>
                    <a:ln>
                      <a:noFill/>
                    </a:ln>
                  </pic:spPr>
                </pic:pic>
              </a:graphicData>
            </a:graphic>
          </wp:inline>
        </w:drawing>
      </w:r>
    </w:p>
    <w:p>
      <w:pPr>
        <w:numPr>
          <w:ilvl w:val="0"/>
          <w:numId w:val="0"/>
        </w:numPr>
        <w:jc w:val="center"/>
        <w:rPr>
          <w:rFonts w:hint="eastAsia" w:ascii="仿宋" w:hAnsi="仿宋" w:eastAsia="仿宋" w:cs="仿宋"/>
        </w:rPr>
      </w:pPr>
    </w:p>
    <w:p>
      <w:pPr>
        <w:numPr>
          <w:ilvl w:val="0"/>
          <w:numId w:val="22"/>
        </w:numPr>
        <w:ind w:left="420" w:leftChars="0" w:hanging="420" w:firstLineChars="0"/>
        <w:jc w:val="left"/>
        <w:rPr>
          <w:rFonts w:hint="eastAsia" w:ascii="仿宋" w:hAnsi="仿宋" w:eastAsia="仿宋" w:cs="仿宋"/>
        </w:rPr>
      </w:pPr>
      <w:r>
        <w:rPr>
          <w:rFonts w:hint="eastAsia" w:ascii="仿宋" w:hAnsi="仿宋" w:eastAsia="仿宋" w:cs="仿宋"/>
          <w:b/>
          <w:bCs/>
          <w:sz w:val="24"/>
          <w:szCs w:val="24"/>
          <w:lang w:val="en-US" w:eastAsia="zh-CN"/>
        </w:rPr>
        <w:t>点击右侧项目栏编辑因子类型的相关信息，在本页面可以执行修改因子类型名称信息的操作。</w:t>
      </w:r>
    </w:p>
    <w:p>
      <w:pPr>
        <w:numPr>
          <w:ilvl w:val="0"/>
          <w:numId w:val="0"/>
        </w:numPr>
        <w:jc w:val="center"/>
        <w:rPr>
          <w:rFonts w:hint="eastAsia" w:ascii="仿宋" w:hAnsi="仿宋" w:eastAsia="仿宋" w:cs="仿宋"/>
        </w:rPr>
      </w:pPr>
    </w:p>
    <w:p>
      <w:pPr>
        <w:bidi w:val="0"/>
        <w:rPr>
          <w:rFonts w:hint="eastAsia" w:ascii="仿宋" w:hAnsi="仿宋" w:eastAsia="仿宋" w:cs="仿宋"/>
        </w:rPr>
      </w:pPr>
      <w:r>
        <w:rPr>
          <w:rFonts w:hint="eastAsia"/>
        </w:rPr>
        <w:drawing>
          <wp:inline distT="0" distB="0" distL="114300" distR="114300">
            <wp:extent cx="5273040" cy="2432685"/>
            <wp:effectExtent l="0" t="0" r="3810" b="5715"/>
            <wp:docPr id="18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28"/>
                    <pic:cNvPicPr>
                      <a:picLocks noChangeAspect="1"/>
                    </pic:cNvPicPr>
                  </pic:nvPicPr>
                  <pic:blipFill>
                    <a:blip r:embed="rId61"/>
                    <a:stretch>
                      <a:fillRect/>
                    </a:stretch>
                  </pic:blipFill>
                  <pic:spPr>
                    <a:xfrm>
                      <a:off x="0" y="0"/>
                      <a:ext cx="5273040" cy="2432685"/>
                    </a:xfrm>
                    <a:prstGeom prst="rect">
                      <a:avLst/>
                    </a:prstGeom>
                    <a:noFill/>
                    <a:ln>
                      <a:noFill/>
                    </a:ln>
                  </pic:spPr>
                </pic:pic>
              </a:graphicData>
            </a:graphic>
          </wp:inline>
        </w:drawing>
      </w:r>
    </w:p>
    <w:p>
      <w:pPr>
        <w:numPr>
          <w:ilvl w:val="0"/>
          <w:numId w:val="0"/>
        </w:numPr>
        <w:jc w:val="center"/>
        <w:rPr>
          <w:rFonts w:hint="eastAsia" w:ascii="仿宋" w:hAnsi="仿宋" w:eastAsia="仿宋" w:cs="仿宋"/>
        </w:rPr>
      </w:pPr>
    </w:p>
    <w:p>
      <w:pPr>
        <w:numPr>
          <w:ilvl w:val="0"/>
          <w:numId w:val="0"/>
        </w:numPr>
        <w:jc w:val="left"/>
        <w:rPr>
          <w:rFonts w:hint="eastAsia" w:ascii="仿宋" w:hAnsi="仿宋" w:eastAsia="仿宋" w:cs="仿宋"/>
        </w:rPr>
      </w:pPr>
      <w:bookmarkStart w:id="19" w:name="_Toc20991"/>
      <w:r>
        <w:rPr>
          <w:rStyle w:val="16"/>
          <w:rFonts w:hint="eastAsia"/>
          <w:lang w:val="en-US" w:eastAsia="zh-CN"/>
        </w:rPr>
        <w:t>八</w:t>
      </w:r>
      <w:r>
        <w:rPr>
          <w:rStyle w:val="16"/>
          <w:rFonts w:hint="eastAsia"/>
        </w:rPr>
        <w:t>：</w:t>
      </w:r>
      <w:r>
        <w:rPr>
          <w:rStyle w:val="16"/>
          <w:rFonts w:hint="eastAsia"/>
          <w:lang w:val="en-US" w:eastAsia="zh-CN"/>
        </w:rPr>
        <w:t>题库列表</w:t>
      </w:r>
      <w:bookmarkEnd w:id="19"/>
      <w:r>
        <w:rPr>
          <w:rFonts w:hint="eastAsia" w:ascii="仿宋" w:hAnsi="仿宋" w:eastAsia="仿宋" w:cs="仿宋"/>
          <w:b/>
          <w:bCs/>
          <w:sz w:val="28"/>
          <w:szCs w:val="28"/>
        </w:rPr>
        <w:tab/>
      </w:r>
    </w:p>
    <w:p>
      <w:pPr>
        <w:numPr>
          <w:ilvl w:val="0"/>
          <w:numId w:val="22"/>
        </w:numPr>
        <w:ind w:left="420" w:leftChars="0" w:hanging="420" w:firstLineChars="0"/>
        <w:jc w:val="left"/>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点击左侧项目栏进入题库列表页面，按照箭头指示进行实际操作，点击进入相应模块查看各项相关信息</w:t>
      </w:r>
    </w:p>
    <w:p>
      <w:pPr>
        <w:bidi w:val="0"/>
        <w:rPr>
          <w:rFonts w:hint="eastAsia" w:ascii="仿宋" w:hAnsi="仿宋" w:eastAsia="仿宋" w:cs="仿宋"/>
        </w:rPr>
      </w:pPr>
      <w:r>
        <w:rPr>
          <w:rFonts w:hint="eastAsia"/>
        </w:rPr>
        <w:drawing>
          <wp:inline distT="0" distB="0" distL="114300" distR="114300">
            <wp:extent cx="5267325" cy="2571750"/>
            <wp:effectExtent l="0" t="0" r="9525" b="0"/>
            <wp:docPr id="17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21"/>
                    <pic:cNvPicPr>
                      <a:picLocks noChangeAspect="1"/>
                    </pic:cNvPicPr>
                  </pic:nvPicPr>
                  <pic:blipFill>
                    <a:blip r:embed="rId62"/>
                    <a:stretch>
                      <a:fillRect/>
                    </a:stretch>
                  </pic:blipFill>
                  <pic:spPr>
                    <a:xfrm>
                      <a:off x="0" y="0"/>
                      <a:ext cx="5267325" cy="2571750"/>
                    </a:xfrm>
                    <a:prstGeom prst="rect">
                      <a:avLst/>
                    </a:prstGeom>
                    <a:noFill/>
                    <a:ln>
                      <a:noFill/>
                    </a:ln>
                  </pic:spPr>
                </pic:pic>
              </a:graphicData>
            </a:graphic>
          </wp:inline>
        </w:drawing>
      </w:r>
    </w:p>
    <w:p>
      <w:pPr>
        <w:numPr>
          <w:ilvl w:val="0"/>
          <w:numId w:val="0"/>
        </w:numPr>
        <w:ind w:firstLine="210" w:firstLineChars="100"/>
        <w:jc w:val="center"/>
        <w:rPr>
          <w:rFonts w:hint="eastAsia" w:ascii="仿宋" w:hAnsi="仿宋" w:eastAsia="仿宋" w:cs="仿宋"/>
        </w:rPr>
      </w:pPr>
    </w:p>
    <w:p>
      <w:pPr>
        <w:numPr>
          <w:ilvl w:val="0"/>
          <w:numId w:val="22"/>
        </w:numPr>
        <w:ind w:left="420" w:leftChars="0" w:hanging="420" w:firstLineChars="0"/>
        <w:jc w:val="left"/>
        <w:rPr>
          <w:rFonts w:hint="eastAsia" w:ascii="仿宋" w:hAnsi="仿宋" w:eastAsia="仿宋" w:cs="仿宋"/>
        </w:rPr>
      </w:pPr>
      <w:r>
        <w:rPr>
          <w:rFonts w:hint="eastAsia" w:ascii="仿宋" w:hAnsi="仿宋" w:eastAsia="仿宋" w:cs="仿宋"/>
          <w:b/>
          <w:bCs/>
          <w:sz w:val="24"/>
          <w:szCs w:val="24"/>
          <w:lang w:val="en-US" w:eastAsia="zh-CN"/>
        </w:rPr>
        <w:t>点击上方项目栏新增页面，在本页面填写相关信息，填写完成后在题库列表页新增此题库类型的信息。</w:t>
      </w:r>
    </w:p>
    <w:p>
      <w:pPr>
        <w:numPr>
          <w:ilvl w:val="0"/>
          <w:numId w:val="0"/>
        </w:numPr>
        <w:ind w:firstLine="210" w:firstLineChars="100"/>
        <w:jc w:val="center"/>
        <w:rPr>
          <w:rFonts w:hint="eastAsia" w:ascii="仿宋" w:hAnsi="仿宋" w:eastAsia="仿宋" w:cs="仿宋"/>
        </w:rPr>
      </w:pPr>
    </w:p>
    <w:p>
      <w:pPr>
        <w:bidi w:val="0"/>
        <w:rPr>
          <w:rFonts w:hint="eastAsia" w:ascii="仿宋" w:hAnsi="仿宋" w:eastAsia="仿宋" w:cs="仿宋"/>
        </w:rPr>
      </w:pPr>
      <w:r>
        <w:rPr>
          <w:rFonts w:hint="eastAsia"/>
        </w:rPr>
        <w:drawing>
          <wp:inline distT="0" distB="0" distL="114300" distR="114300">
            <wp:extent cx="5269230" cy="3675380"/>
            <wp:effectExtent l="0" t="0" r="7620" b="1270"/>
            <wp:docPr id="18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29"/>
                    <pic:cNvPicPr>
                      <a:picLocks noChangeAspect="1"/>
                    </pic:cNvPicPr>
                  </pic:nvPicPr>
                  <pic:blipFill>
                    <a:blip r:embed="rId63"/>
                    <a:stretch>
                      <a:fillRect/>
                    </a:stretch>
                  </pic:blipFill>
                  <pic:spPr>
                    <a:xfrm>
                      <a:off x="0" y="0"/>
                      <a:ext cx="5269230" cy="3675380"/>
                    </a:xfrm>
                    <a:prstGeom prst="rect">
                      <a:avLst/>
                    </a:prstGeom>
                    <a:noFill/>
                    <a:ln>
                      <a:noFill/>
                    </a:ln>
                  </pic:spPr>
                </pic:pic>
              </a:graphicData>
            </a:graphic>
          </wp:inline>
        </w:drawing>
      </w:r>
    </w:p>
    <w:p>
      <w:pPr>
        <w:numPr>
          <w:ilvl w:val="0"/>
          <w:numId w:val="0"/>
        </w:numPr>
        <w:ind w:firstLine="210" w:firstLineChars="100"/>
        <w:jc w:val="center"/>
        <w:rPr>
          <w:rFonts w:hint="eastAsia" w:ascii="仿宋" w:hAnsi="仿宋" w:eastAsia="仿宋" w:cs="仿宋"/>
        </w:rPr>
      </w:pPr>
    </w:p>
    <w:p>
      <w:pPr>
        <w:numPr>
          <w:ilvl w:val="0"/>
          <w:numId w:val="22"/>
        </w:numPr>
        <w:ind w:left="420" w:leftChars="0" w:hanging="420" w:firstLineChars="0"/>
        <w:jc w:val="left"/>
        <w:rPr>
          <w:rFonts w:hint="eastAsia" w:ascii="仿宋" w:hAnsi="仿宋" w:eastAsia="仿宋" w:cs="仿宋"/>
        </w:rPr>
      </w:pPr>
      <w:r>
        <w:rPr>
          <w:rFonts w:hint="eastAsia" w:ascii="仿宋" w:hAnsi="仿宋" w:eastAsia="仿宋" w:cs="仿宋"/>
          <w:b/>
          <w:bCs/>
          <w:sz w:val="24"/>
          <w:szCs w:val="24"/>
          <w:lang w:val="en-US" w:eastAsia="zh-CN"/>
        </w:rPr>
        <w:t>点击右侧项目栏编辑量表类型的相关信息，在本页面可以执行修改量表类型名称信息的操作。</w:t>
      </w:r>
    </w:p>
    <w:p>
      <w:pPr>
        <w:numPr>
          <w:ilvl w:val="0"/>
          <w:numId w:val="0"/>
        </w:numPr>
        <w:jc w:val="center"/>
        <w:rPr>
          <w:rFonts w:hint="eastAsia" w:ascii="仿宋" w:hAnsi="仿宋" w:eastAsia="仿宋" w:cs="仿宋"/>
        </w:rPr>
      </w:pPr>
    </w:p>
    <w:p>
      <w:pPr>
        <w:numPr>
          <w:ilvl w:val="0"/>
          <w:numId w:val="0"/>
        </w:numPr>
        <w:ind w:firstLine="210" w:firstLineChars="100"/>
        <w:jc w:val="center"/>
        <w:rPr>
          <w:rFonts w:hint="eastAsia" w:ascii="仿宋" w:hAnsi="仿宋" w:eastAsia="仿宋" w:cs="仿宋"/>
        </w:rPr>
      </w:pPr>
    </w:p>
    <w:p>
      <w:pPr>
        <w:bidi w:val="0"/>
        <w:rPr>
          <w:rFonts w:hint="eastAsia" w:ascii="仿宋" w:hAnsi="仿宋" w:eastAsia="仿宋" w:cs="仿宋"/>
          <w:lang w:val="en-US" w:eastAsia="zh-CN"/>
        </w:rPr>
      </w:pPr>
      <w:r>
        <w:rPr>
          <w:rFonts w:hint="eastAsia"/>
        </w:rPr>
        <w:drawing>
          <wp:inline distT="0" distB="0" distL="114300" distR="114300">
            <wp:extent cx="5274310" cy="3994150"/>
            <wp:effectExtent l="0" t="0" r="2540" b="6350"/>
            <wp:docPr id="18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30"/>
                    <pic:cNvPicPr>
                      <a:picLocks noChangeAspect="1"/>
                    </pic:cNvPicPr>
                  </pic:nvPicPr>
                  <pic:blipFill>
                    <a:blip r:embed="rId64"/>
                    <a:stretch>
                      <a:fillRect/>
                    </a:stretch>
                  </pic:blipFill>
                  <pic:spPr>
                    <a:xfrm>
                      <a:off x="0" y="0"/>
                      <a:ext cx="5274310" cy="3994150"/>
                    </a:xfrm>
                    <a:prstGeom prst="rect">
                      <a:avLst/>
                    </a:prstGeom>
                    <a:noFill/>
                    <a:ln>
                      <a:noFill/>
                    </a:ln>
                  </pic:spPr>
                </pic:pic>
              </a:graphicData>
            </a:graphic>
          </wp:inline>
        </w:drawing>
      </w:r>
    </w:p>
    <w:p>
      <w:pPr>
        <w:numPr>
          <w:ilvl w:val="0"/>
          <w:numId w:val="0"/>
        </w:numPr>
        <w:ind w:firstLine="210" w:firstLineChars="100"/>
        <w:jc w:val="center"/>
        <w:rPr>
          <w:rFonts w:hint="eastAsia" w:ascii="仿宋" w:hAnsi="仿宋" w:eastAsia="仿宋" w:cs="仿宋"/>
          <w:lang w:val="en-US" w:eastAsia="zh-CN"/>
        </w:rPr>
      </w:pPr>
    </w:p>
    <w:p>
      <w:pPr>
        <w:numPr>
          <w:ilvl w:val="0"/>
          <w:numId w:val="0"/>
        </w:numPr>
        <w:jc w:val="left"/>
        <w:rPr>
          <w:rFonts w:hint="eastAsia" w:ascii="仿宋" w:hAnsi="仿宋" w:eastAsia="仿宋" w:cs="仿宋"/>
        </w:rPr>
      </w:pPr>
      <w:bookmarkStart w:id="20" w:name="_Toc14361"/>
      <w:r>
        <w:rPr>
          <w:rStyle w:val="16"/>
          <w:rFonts w:hint="eastAsia"/>
          <w:lang w:val="en-US" w:eastAsia="zh-CN"/>
        </w:rPr>
        <w:t>九</w:t>
      </w:r>
      <w:r>
        <w:rPr>
          <w:rStyle w:val="16"/>
          <w:rFonts w:hint="eastAsia"/>
        </w:rPr>
        <w:t>：</w:t>
      </w:r>
      <w:r>
        <w:rPr>
          <w:rStyle w:val="16"/>
          <w:rFonts w:hint="eastAsia"/>
          <w:lang w:val="en-US" w:eastAsia="zh-CN"/>
        </w:rPr>
        <w:t>量表区间</w:t>
      </w:r>
      <w:bookmarkEnd w:id="20"/>
      <w:r>
        <w:rPr>
          <w:rFonts w:hint="eastAsia" w:ascii="仿宋" w:hAnsi="仿宋" w:eastAsia="仿宋" w:cs="仿宋"/>
          <w:b/>
          <w:bCs/>
          <w:sz w:val="28"/>
          <w:szCs w:val="28"/>
        </w:rPr>
        <w:tab/>
      </w:r>
    </w:p>
    <w:p>
      <w:pPr>
        <w:numPr>
          <w:ilvl w:val="0"/>
          <w:numId w:val="22"/>
        </w:numPr>
        <w:ind w:left="420" w:leftChars="0" w:hanging="420" w:firstLineChars="0"/>
        <w:jc w:val="left"/>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点击左侧项目栏进入量表区间页面，按照箭头指示进行实际操作，点击进入相应模块查看各项相关信息</w:t>
      </w:r>
    </w:p>
    <w:p>
      <w:pPr>
        <w:numPr>
          <w:ilvl w:val="0"/>
          <w:numId w:val="22"/>
        </w:numPr>
        <w:ind w:left="420" w:leftChars="0" w:hanging="420" w:firstLineChars="0"/>
        <w:jc w:val="both"/>
        <w:rPr>
          <w:rFonts w:hint="eastAsia" w:ascii="仿宋" w:hAnsi="仿宋" w:eastAsia="仿宋" w:cs="仿宋"/>
          <w:lang w:val="en-US" w:eastAsia="zh-CN"/>
        </w:rPr>
      </w:pPr>
      <w:r>
        <w:rPr>
          <w:rFonts w:hint="eastAsia" w:ascii="仿宋" w:hAnsi="仿宋" w:eastAsia="仿宋" w:cs="仿宋"/>
          <w:color w:val="FF0000"/>
          <w:lang w:val="en-US" w:eastAsia="zh-CN"/>
        </w:rPr>
        <w:t>量表区间为做完心理测评分数所匹配得出的结果显示数据，可设置分数在区间预警提醒</w:t>
      </w:r>
    </w:p>
    <w:p>
      <w:pPr>
        <w:numPr>
          <w:ilvl w:val="0"/>
          <w:numId w:val="0"/>
        </w:numPr>
        <w:jc w:val="center"/>
        <w:rPr>
          <w:rFonts w:hint="eastAsia" w:ascii="仿宋" w:hAnsi="仿宋" w:eastAsia="仿宋" w:cs="仿宋"/>
        </w:rPr>
      </w:pPr>
    </w:p>
    <w:p>
      <w:pPr>
        <w:numPr>
          <w:ilvl w:val="0"/>
          <w:numId w:val="0"/>
        </w:numPr>
        <w:jc w:val="center"/>
        <w:rPr>
          <w:rFonts w:hint="eastAsia" w:ascii="仿宋" w:hAnsi="仿宋" w:eastAsia="仿宋" w:cs="仿宋"/>
        </w:rPr>
      </w:pPr>
    </w:p>
    <w:p>
      <w:pPr>
        <w:numPr>
          <w:ilvl w:val="0"/>
          <w:numId w:val="0"/>
        </w:numPr>
        <w:jc w:val="center"/>
        <w:rPr>
          <w:rFonts w:hint="eastAsia" w:ascii="仿宋" w:hAnsi="仿宋" w:eastAsia="仿宋" w:cs="仿宋"/>
        </w:rPr>
      </w:pPr>
    </w:p>
    <w:p>
      <w:pPr>
        <w:numPr>
          <w:ilvl w:val="0"/>
          <w:numId w:val="0"/>
        </w:numPr>
        <w:jc w:val="center"/>
        <w:rPr>
          <w:rFonts w:hint="eastAsia" w:ascii="仿宋" w:hAnsi="仿宋" w:eastAsia="仿宋" w:cs="仿宋"/>
        </w:rPr>
      </w:pPr>
    </w:p>
    <w:p>
      <w:pPr>
        <w:numPr>
          <w:ilvl w:val="0"/>
          <w:numId w:val="0"/>
        </w:numPr>
        <w:jc w:val="center"/>
        <w:rPr>
          <w:rFonts w:hint="eastAsia" w:ascii="仿宋" w:hAnsi="仿宋" w:eastAsia="仿宋" w:cs="仿宋"/>
        </w:rPr>
      </w:pPr>
    </w:p>
    <w:p>
      <w:pPr>
        <w:numPr>
          <w:ilvl w:val="0"/>
          <w:numId w:val="0"/>
        </w:numPr>
        <w:jc w:val="center"/>
        <w:rPr>
          <w:rFonts w:hint="eastAsia" w:ascii="仿宋" w:hAnsi="仿宋" w:eastAsia="仿宋" w:cs="仿宋"/>
        </w:rPr>
      </w:pPr>
    </w:p>
    <w:p>
      <w:pPr>
        <w:numPr>
          <w:ilvl w:val="0"/>
          <w:numId w:val="0"/>
        </w:numPr>
        <w:jc w:val="center"/>
        <w:rPr>
          <w:rFonts w:hint="eastAsia" w:ascii="仿宋" w:hAnsi="仿宋" w:eastAsia="仿宋" w:cs="仿宋"/>
        </w:rPr>
      </w:pPr>
    </w:p>
    <w:p>
      <w:pPr>
        <w:bidi w:val="0"/>
        <w:rPr>
          <w:rFonts w:hint="eastAsia" w:ascii="仿宋" w:hAnsi="仿宋" w:eastAsia="仿宋" w:cs="仿宋"/>
        </w:rPr>
      </w:pPr>
      <w:r>
        <w:rPr>
          <w:rFonts w:hint="eastAsia"/>
        </w:rPr>
        <w:drawing>
          <wp:inline distT="0" distB="0" distL="114300" distR="114300">
            <wp:extent cx="5264150" cy="2578735"/>
            <wp:effectExtent l="0" t="0" r="12700" b="12065"/>
            <wp:docPr id="17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22"/>
                    <pic:cNvPicPr>
                      <a:picLocks noChangeAspect="1"/>
                    </pic:cNvPicPr>
                  </pic:nvPicPr>
                  <pic:blipFill>
                    <a:blip r:embed="rId65"/>
                    <a:stretch>
                      <a:fillRect/>
                    </a:stretch>
                  </pic:blipFill>
                  <pic:spPr>
                    <a:xfrm>
                      <a:off x="0" y="0"/>
                      <a:ext cx="5264150" cy="2578735"/>
                    </a:xfrm>
                    <a:prstGeom prst="rect">
                      <a:avLst/>
                    </a:prstGeom>
                    <a:noFill/>
                    <a:ln>
                      <a:noFill/>
                    </a:ln>
                  </pic:spPr>
                </pic:pic>
              </a:graphicData>
            </a:graphic>
          </wp:inline>
        </w:drawing>
      </w:r>
    </w:p>
    <w:p>
      <w:pPr>
        <w:numPr>
          <w:ilvl w:val="0"/>
          <w:numId w:val="0"/>
        </w:numPr>
        <w:jc w:val="center"/>
        <w:rPr>
          <w:rFonts w:hint="eastAsia" w:ascii="仿宋" w:hAnsi="仿宋" w:eastAsia="仿宋" w:cs="仿宋"/>
        </w:rPr>
      </w:pPr>
    </w:p>
    <w:p>
      <w:pPr>
        <w:numPr>
          <w:ilvl w:val="0"/>
          <w:numId w:val="22"/>
        </w:numPr>
        <w:ind w:left="420" w:leftChars="0" w:hanging="420" w:firstLineChars="0"/>
        <w:jc w:val="left"/>
        <w:rPr>
          <w:rFonts w:hint="eastAsia" w:ascii="仿宋" w:hAnsi="仿宋" w:eastAsia="仿宋" w:cs="仿宋"/>
        </w:rPr>
      </w:pPr>
      <w:r>
        <w:rPr>
          <w:rFonts w:hint="eastAsia" w:ascii="仿宋" w:hAnsi="仿宋" w:eastAsia="仿宋" w:cs="仿宋"/>
          <w:b/>
          <w:bCs/>
          <w:sz w:val="24"/>
          <w:szCs w:val="24"/>
          <w:lang w:val="en-US" w:eastAsia="zh-CN"/>
        </w:rPr>
        <w:t>点击上方项目栏新增页面，在本页面填写相关信息，填写完成后在量表区间页新增此量表区间的信息。</w:t>
      </w:r>
    </w:p>
    <w:p>
      <w:pPr>
        <w:numPr>
          <w:ilvl w:val="0"/>
          <w:numId w:val="0"/>
        </w:numPr>
        <w:jc w:val="center"/>
        <w:rPr>
          <w:rFonts w:hint="eastAsia" w:ascii="仿宋" w:hAnsi="仿宋" w:eastAsia="仿宋" w:cs="仿宋"/>
        </w:rPr>
      </w:pPr>
    </w:p>
    <w:p>
      <w:pPr>
        <w:bidi w:val="0"/>
        <w:rPr>
          <w:rFonts w:hint="eastAsia" w:ascii="仿宋" w:hAnsi="仿宋" w:eastAsia="仿宋" w:cs="仿宋"/>
        </w:rPr>
      </w:pPr>
      <w:r>
        <w:rPr>
          <w:rFonts w:hint="eastAsia"/>
        </w:rPr>
        <w:drawing>
          <wp:inline distT="0" distB="0" distL="114300" distR="114300">
            <wp:extent cx="5271135" cy="2656205"/>
            <wp:effectExtent l="0" t="0" r="5715" b="10795"/>
            <wp:docPr id="18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23"/>
                    <pic:cNvPicPr>
                      <a:picLocks noChangeAspect="1"/>
                    </pic:cNvPicPr>
                  </pic:nvPicPr>
                  <pic:blipFill>
                    <a:blip r:embed="rId66"/>
                    <a:stretch>
                      <a:fillRect/>
                    </a:stretch>
                  </pic:blipFill>
                  <pic:spPr>
                    <a:xfrm>
                      <a:off x="0" y="0"/>
                      <a:ext cx="5271135" cy="2656205"/>
                    </a:xfrm>
                    <a:prstGeom prst="rect">
                      <a:avLst/>
                    </a:prstGeom>
                    <a:noFill/>
                    <a:ln>
                      <a:noFill/>
                    </a:ln>
                  </pic:spPr>
                </pic:pic>
              </a:graphicData>
            </a:graphic>
          </wp:inline>
        </w:drawing>
      </w:r>
    </w:p>
    <w:p>
      <w:pPr>
        <w:numPr>
          <w:ilvl w:val="0"/>
          <w:numId w:val="0"/>
        </w:numPr>
        <w:jc w:val="center"/>
        <w:rPr>
          <w:rFonts w:hint="eastAsia" w:ascii="仿宋" w:hAnsi="仿宋" w:eastAsia="仿宋" w:cs="仿宋"/>
        </w:rPr>
      </w:pPr>
    </w:p>
    <w:p>
      <w:pPr>
        <w:numPr>
          <w:ilvl w:val="0"/>
          <w:numId w:val="22"/>
        </w:numPr>
        <w:ind w:left="420" w:leftChars="0" w:hanging="420" w:firstLineChars="0"/>
        <w:jc w:val="center"/>
        <w:rPr>
          <w:rFonts w:hint="eastAsia" w:ascii="仿宋" w:hAnsi="仿宋" w:eastAsia="仿宋" w:cs="仿宋"/>
        </w:rPr>
      </w:pPr>
      <w:r>
        <w:rPr>
          <w:rFonts w:hint="eastAsia" w:ascii="仿宋" w:hAnsi="仿宋" w:eastAsia="仿宋" w:cs="仿宋"/>
          <w:b/>
          <w:bCs/>
          <w:sz w:val="24"/>
          <w:szCs w:val="24"/>
          <w:lang w:val="en-US" w:eastAsia="zh-CN"/>
        </w:rPr>
        <w:t>点击右侧项目栏编辑量表区间的相关信息，在本页面可以执行修改量表区间信息的操作。</w:t>
      </w:r>
    </w:p>
    <w:p>
      <w:pPr>
        <w:numPr>
          <w:ilvl w:val="0"/>
          <w:numId w:val="0"/>
        </w:numPr>
        <w:jc w:val="center"/>
        <w:rPr>
          <w:rFonts w:hint="eastAsia" w:ascii="仿宋" w:hAnsi="仿宋" w:eastAsia="仿宋" w:cs="仿宋"/>
        </w:rPr>
      </w:pPr>
    </w:p>
    <w:p>
      <w:pPr>
        <w:numPr>
          <w:ilvl w:val="0"/>
          <w:numId w:val="0"/>
        </w:numPr>
        <w:jc w:val="center"/>
        <w:rPr>
          <w:rFonts w:hint="eastAsia" w:ascii="仿宋" w:hAnsi="仿宋" w:eastAsia="仿宋" w:cs="仿宋"/>
        </w:rPr>
      </w:pPr>
    </w:p>
    <w:p>
      <w:pPr>
        <w:numPr>
          <w:ilvl w:val="0"/>
          <w:numId w:val="0"/>
        </w:numPr>
        <w:jc w:val="center"/>
        <w:rPr>
          <w:rFonts w:hint="eastAsia" w:ascii="仿宋" w:hAnsi="仿宋" w:eastAsia="仿宋" w:cs="仿宋"/>
        </w:rPr>
      </w:pPr>
    </w:p>
    <w:p>
      <w:pPr>
        <w:numPr>
          <w:ilvl w:val="0"/>
          <w:numId w:val="0"/>
        </w:numPr>
        <w:ind w:firstLine="241" w:firstLineChars="100"/>
        <w:jc w:val="both"/>
        <w:rPr>
          <w:rFonts w:hint="eastAsia" w:ascii="仿宋" w:hAnsi="仿宋" w:eastAsia="仿宋" w:cs="仿宋"/>
          <w:b/>
          <w:bCs/>
          <w:sz w:val="24"/>
          <w:szCs w:val="24"/>
          <w:lang w:val="en-US" w:eastAsia="zh-CN"/>
        </w:rPr>
      </w:pPr>
    </w:p>
    <w:p>
      <w:pPr>
        <w:numPr>
          <w:ilvl w:val="0"/>
          <w:numId w:val="0"/>
        </w:numPr>
        <w:ind w:firstLine="241" w:firstLineChars="100"/>
        <w:jc w:val="both"/>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压力来源结果</w:t>
      </w:r>
    </w:p>
    <w:p>
      <w:pPr>
        <w:numPr>
          <w:ilvl w:val="0"/>
          <w:numId w:val="22"/>
        </w:numPr>
        <w:ind w:left="420" w:leftChars="0" w:hanging="420" w:firstLineChars="0"/>
        <w:jc w:val="both"/>
        <w:rPr>
          <w:rFonts w:hint="eastAsia" w:ascii="仿宋" w:hAnsi="仿宋" w:eastAsia="仿宋" w:cs="仿宋"/>
          <w:b w:val="0"/>
          <w:bCs w:val="0"/>
          <w:color w:val="FF0000"/>
          <w:sz w:val="21"/>
          <w:szCs w:val="21"/>
          <w:lang w:val="en-US" w:eastAsia="zh-CN"/>
        </w:rPr>
      </w:pPr>
      <w:r>
        <w:rPr>
          <w:rFonts w:hint="eastAsia" w:ascii="仿宋" w:hAnsi="仿宋" w:eastAsia="仿宋" w:cs="仿宋"/>
          <w:b w:val="0"/>
          <w:bCs w:val="0"/>
          <w:color w:val="FF0000"/>
          <w:sz w:val="21"/>
          <w:szCs w:val="21"/>
          <w:lang w:val="en-US" w:eastAsia="zh-CN"/>
        </w:rPr>
        <w:t>压力来源结果为压力来源分析报告结果内容设置，分为有选择答案和无选择答案，有选择答案结果的中{$data}为用户选中的答案插入的位置。</w:t>
      </w:r>
    </w:p>
    <w:p>
      <w:pPr>
        <w:bidi w:val="0"/>
        <w:rPr>
          <w:rFonts w:hint="eastAsia"/>
          <w:lang w:val="en-US" w:eastAsia="zh-CN"/>
        </w:rPr>
      </w:pPr>
      <w:r>
        <w:rPr>
          <w:rFonts w:hint="eastAsia"/>
        </w:rPr>
        <w:drawing>
          <wp:inline distT="0" distB="0" distL="114300" distR="114300">
            <wp:extent cx="5262245" cy="2304415"/>
            <wp:effectExtent l="0" t="0" r="1460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7"/>
                    <a:stretch>
                      <a:fillRect/>
                    </a:stretch>
                  </pic:blipFill>
                  <pic:spPr>
                    <a:xfrm>
                      <a:off x="0" y="0"/>
                      <a:ext cx="5262245" cy="2304415"/>
                    </a:xfrm>
                    <a:prstGeom prst="rect">
                      <a:avLst/>
                    </a:prstGeom>
                    <a:noFill/>
                    <a:ln>
                      <a:noFill/>
                    </a:ln>
                  </pic:spPr>
                </pic:pic>
              </a:graphicData>
            </a:graphic>
          </wp:inline>
        </w:drawing>
      </w:r>
    </w:p>
    <w:p>
      <w:pPr>
        <w:bidi w:val="0"/>
        <w:rPr>
          <w:rFonts w:hint="eastAsia"/>
          <w:lang w:val="en-US" w:eastAsia="zh-CN"/>
        </w:rPr>
      </w:pPr>
    </w:p>
    <w:p>
      <w:pPr>
        <w:bidi w:val="0"/>
        <w:rPr>
          <w:rFonts w:hint="eastAsia" w:ascii="仿宋" w:hAnsi="仿宋" w:eastAsia="仿宋" w:cs="仿宋"/>
        </w:rPr>
      </w:pPr>
      <w:r>
        <w:rPr>
          <w:rFonts w:hint="eastAsia"/>
        </w:rPr>
        <w:drawing>
          <wp:inline distT="0" distB="0" distL="114300" distR="114300">
            <wp:extent cx="5266055" cy="2326005"/>
            <wp:effectExtent l="0" t="0" r="10795" b="17145"/>
            <wp:docPr id="18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24"/>
                    <pic:cNvPicPr>
                      <a:picLocks noChangeAspect="1"/>
                    </pic:cNvPicPr>
                  </pic:nvPicPr>
                  <pic:blipFill>
                    <a:blip r:embed="rId68"/>
                    <a:stretch>
                      <a:fillRect/>
                    </a:stretch>
                  </pic:blipFill>
                  <pic:spPr>
                    <a:xfrm>
                      <a:off x="0" y="0"/>
                      <a:ext cx="5266055" cy="2326005"/>
                    </a:xfrm>
                    <a:prstGeom prst="rect">
                      <a:avLst/>
                    </a:prstGeom>
                    <a:noFill/>
                    <a:ln>
                      <a:noFill/>
                    </a:ln>
                  </pic:spPr>
                </pic:pic>
              </a:graphicData>
            </a:graphic>
          </wp:inline>
        </w:drawing>
      </w:r>
    </w:p>
    <w:p>
      <w:pPr>
        <w:numPr>
          <w:ilvl w:val="0"/>
          <w:numId w:val="0"/>
        </w:numPr>
        <w:jc w:val="center"/>
        <w:rPr>
          <w:rFonts w:hint="eastAsia" w:ascii="仿宋" w:hAnsi="仿宋" w:eastAsia="仿宋" w:cs="仿宋"/>
        </w:rPr>
      </w:pPr>
    </w:p>
    <w:p>
      <w:pPr>
        <w:numPr>
          <w:ilvl w:val="0"/>
          <w:numId w:val="0"/>
        </w:numPr>
        <w:jc w:val="left"/>
        <w:rPr>
          <w:rFonts w:hint="eastAsia" w:ascii="仿宋" w:hAnsi="仿宋" w:eastAsia="仿宋" w:cs="仿宋"/>
          <w:b/>
          <w:bCs/>
          <w:sz w:val="28"/>
          <w:szCs w:val="28"/>
        </w:rPr>
      </w:pPr>
      <w:bookmarkStart w:id="21" w:name="_Toc700"/>
      <w:r>
        <w:rPr>
          <w:rStyle w:val="16"/>
          <w:rFonts w:hint="eastAsia"/>
          <w:lang w:val="en-US" w:eastAsia="zh-CN"/>
        </w:rPr>
        <w:t>十</w:t>
      </w:r>
      <w:r>
        <w:rPr>
          <w:rStyle w:val="16"/>
          <w:rFonts w:hint="eastAsia"/>
        </w:rPr>
        <w:t>：</w:t>
      </w:r>
      <w:r>
        <w:rPr>
          <w:rStyle w:val="16"/>
          <w:rFonts w:hint="eastAsia"/>
          <w:lang w:val="en-US" w:eastAsia="zh-CN"/>
        </w:rPr>
        <w:t>脑波管理</w:t>
      </w:r>
      <w:bookmarkEnd w:id="21"/>
      <w:r>
        <w:rPr>
          <w:rFonts w:hint="eastAsia" w:ascii="仿宋" w:hAnsi="仿宋" w:eastAsia="仿宋" w:cs="仿宋"/>
          <w:b/>
          <w:bCs/>
          <w:sz w:val="28"/>
          <w:szCs w:val="28"/>
        </w:rPr>
        <w:tab/>
      </w:r>
    </w:p>
    <w:p>
      <w:pPr>
        <w:pStyle w:val="4"/>
        <w:numPr>
          <w:ilvl w:val="0"/>
          <w:numId w:val="23"/>
        </w:numPr>
        <w:bidi w:val="0"/>
        <w:jc w:val="left"/>
        <w:rPr>
          <w:rFonts w:hint="eastAsia"/>
          <w:lang w:val="en-US" w:eastAsia="zh-CN"/>
        </w:rPr>
      </w:pPr>
      <w:r>
        <w:rPr>
          <w:rFonts w:hint="eastAsia"/>
          <w:lang w:val="en-US" w:eastAsia="zh-CN"/>
        </w:rPr>
        <w:t>脑波测试分类</w:t>
      </w:r>
    </w:p>
    <w:p>
      <w:pPr>
        <w:numPr>
          <w:ilvl w:val="0"/>
          <w:numId w:val="24"/>
        </w:numPr>
        <w:ind w:left="420" w:leftChars="0" w:hanging="420" w:firstLineChars="0"/>
        <w:jc w:val="left"/>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点击左侧项目栏进入脑波测试分类页面，按照箭头指示进行实际操作，点击进入相应模块查看各项相关信息</w:t>
      </w:r>
    </w:p>
    <w:p>
      <w:pPr>
        <w:numPr>
          <w:ilvl w:val="0"/>
          <w:numId w:val="0"/>
        </w:numPr>
        <w:ind w:firstLine="241" w:firstLineChars="100"/>
        <w:jc w:val="center"/>
        <w:rPr>
          <w:rFonts w:hint="eastAsia" w:ascii="仿宋" w:hAnsi="仿宋" w:eastAsia="仿宋" w:cs="仿宋"/>
          <w:b/>
          <w:bCs/>
          <w:sz w:val="24"/>
          <w:szCs w:val="24"/>
          <w:lang w:val="en-US" w:eastAsia="zh-CN"/>
        </w:rPr>
      </w:pPr>
    </w:p>
    <w:p>
      <w:pPr>
        <w:numPr>
          <w:ilvl w:val="0"/>
          <w:numId w:val="24"/>
        </w:numPr>
        <w:ind w:left="420" w:leftChars="0" w:hanging="420" w:firstLineChars="0"/>
        <w:jc w:val="both"/>
        <w:rPr>
          <w:rFonts w:hint="eastAsia" w:ascii="仿宋" w:hAnsi="仿宋" w:eastAsia="仿宋" w:cs="仿宋"/>
          <w:b w:val="0"/>
          <w:bCs w:val="0"/>
          <w:color w:val="FF0000"/>
          <w:sz w:val="21"/>
          <w:szCs w:val="21"/>
          <w:lang w:val="en-US" w:eastAsia="zh-CN"/>
        </w:rPr>
      </w:pPr>
      <w:r>
        <w:rPr>
          <w:rFonts w:hint="eastAsia" w:ascii="仿宋" w:hAnsi="仿宋" w:eastAsia="仿宋" w:cs="仿宋"/>
          <w:b w:val="0"/>
          <w:bCs w:val="0"/>
          <w:color w:val="FF0000"/>
          <w:sz w:val="21"/>
          <w:szCs w:val="21"/>
          <w:lang w:val="en-US" w:eastAsia="zh-CN"/>
        </w:rPr>
        <w:t>脑波测试为前端显示脑电测试的类型，添加是选择的音频为测试时播放的导语</w:t>
      </w:r>
    </w:p>
    <w:p>
      <w:pPr>
        <w:numPr>
          <w:ilvl w:val="0"/>
          <w:numId w:val="0"/>
        </w:numPr>
        <w:ind w:firstLine="241" w:firstLineChars="100"/>
        <w:jc w:val="both"/>
        <w:rPr>
          <w:rFonts w:hint="eastAsia" w:ascii="仿宋" w:hAnsi="仿宋" w:eastAsia="仿宋" w:cs="仿宋"/>
          <w:b/>
          <w:bCs/>
          <w:sz w:val="24"/>
          <w:szCs w:val="24"/>
          <w:lang w:val="en-US" w:eastAsia="zh-CN"/>
        </w:rPr>
      </w:pPr>
    </w:p>
    <w:p>
      <w:pPr>
        <w:bidi w:val="0"/>
        <w:rPr>
          <w:rFonts w:hint="eastAsia"/>
        </w:rPr>
      </w:pPr>
      <w:r>
        <w:rPr>
          <w:rFonts w:hint="eastAsia"/>
        </w:rPr>
        <w:drawing>
          <wp:inline distT="0" distB="0" distL="114300" distR="114300">
            <wp:extent cx="5273040" cy="2447290"/>
            <wp:effectExtent l="0" t="0" r="3810" b="10160"/>
            <wp:docPr id="7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2"/>
                    <pic:cNvPicPr>
                      <a:picLocks noChangeAspect="1"/>
                    </pic:cNvPicPr>
                  </pic:nvPicPr>
                  <pic:blipFill>
                    <a:blip r:embed="rId69"/>
                    <a:stretch>
                      <a:fillRect/>
                    </a:stretch>
                  </pic:blipFill>
                  <pic:spPr>
                    <a:xfrm>
                      <a:off x="0" y="0"/>
                      <a:ext cx="5273040" cy="2447290"/>
                    </a:xfrm>
                    <a:prstGeom prst="rect">
                      <a:avLst/>
                    </a:prstGeom>
                    <a:noFill/>
                    <a:ln>
                      <a:noFill/>
                    </a:ln>
                  </pic:spPr>
                </pic:pic>
              </a:graphicData>
            </a:graphic>
          </wp:inline>
        </w:drawing>
      </w:r>
    </w:p>
    <w:p>
      <w:pPr>
        <w:bidi w:val="0"/>
        <w:rPr>
          <w:rFonts w:hint="eastAsia"/>
        </w:rPr>
      </w:pPr>
    </w:p>
    <w:p>
      <w:pPr>
        <w:bidi w:val="0"/>
        <w:rPr>
          <w:rFonts w:hint="eastAsia"/>
        </w:rPr>
      </w:pPr>
    </w:p>
    <w:p>
      <w:pPr>
        <w:numPr>
          <w:ilvl w:val="0"/>
          <w:numId w:val="24"/>
        </w:numPr>
        <w:bidi w:val="0"/>
        <w:ind w:left="420" w:leftChars="0" w:hanging="420" w:firstLineChars="0"/>
        <w:rPr>
          <w:rFonts w:hint="eastAsia"/>
        </w:rPr>
      </w:pPr>
      <w:r>
        <w:rPr>
          <w:rFonts w:hint="eastAsia"/>
          <w:lang w:val="en-US" w:eastAsia="zh-CN"/>
        </w:rPr>
        <w:t>点击上方项目栏新增页面，在本页面填写相关信息，填写完成后在脑波测试分类页新增此测试分类的信息。</w:t>
      </w:r>
    </w:p>
    <w:p>
      <w:pPr>
        <w:bidi w:val="0"/>
        <w:rPr>
          <w:rFonts w:hint="eastAsia"/>
        </w:rPr>
      </w:pPr>
      <w:r>
        <w:rPr>
          <w:rFonts w:hint="eastAsia"/>
        </w:rPr>
        <w:drawing>
          <wp:inline distT="0" distB="0" distL="114300" distR="114300">
            <wp:extent cx="5273040" cy="3809365"/>
            <wp:effectExtent l="0" t="0" r="3810" b="635"/>
            <wp:docPr id="18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31"/>
                    <pic:cNvPicPr>
                      <a:picLocks noChangeAspect="1"/>
                    </pic:cNvPicPr>
                  </pic:nvPicPr>
                  <pic:blipFill>
                    <a:blip r:embed="rId70"/>
                    <a:stretch>
                      <a:fillRect/>
                    </a:stretch>
                  </pic:blipFill>
                  <pic:spPr>
                    <a:xfrm>
                      <a:off x="0" y="0"/>
                      <a:ext cx="5273040" cy="3809365"/>
                    </a:xfrm>
                    <a:prstGeom prst="rect">
                      <a:avLst/>
                    </a:prstGeom>
                    <a:noFill/>
                    <a:ln>
                      <a:noFill/>
                    </a:ln>
                  </pic:spPr>
                </pic:pic>
              </a:graphicData>
            </a:graphic>
          </wp:inline>
        </w:drawing>
      </w:r>
    </w:p>
    <w:p>
      <w:pPr>
        <w:bidi w:val="0"/>
        <w:rPr>
          <w:rFonts w:hint="eastAsia"/>
        </w:rPr>
      </w:pPr>
    </w:p>
    <w:p>
      <w:pPr>
        <w:numPr>
          <w:ilvl w:val="0"/>
          <w:numId w:val="24"/>
        </w:numPr>
        <w:bidi w:val="0"/>
        <w:ind w:left="420" w:leftChars="0" w:hanging="420" w:firstLineChars="0"/>
        <w:rPr>
          <w:rFonts w:hint="eastAsia"/>
        </w:rPr>
      </w:pPr>
      <w:r>
        <w:rPr>
          <w:rFonts w:hint="eastAsia"/>
          <w:lang w:val="en-US" w:eastAsia="zh-CN"/>
        </w:rPr>
        <w:t>点击右侧项目栏编辑脑波测试分类的相关信息，在本页面可以执行修改分类信息的操作。</w:t>
      </w:r>
    </w:p>
    <w:p>
      <w:pPr>
        <w:bidi w:val="0"/>
        <w:rPr>
          <w:rFonts w:hint="eastAsia"/>
        </w:rPr>
      </w:pPr>
    </w:p>
    <w:p>
      <w:pPr>
        <w:bidi w:val="0"/>
        <w:rPr>
          <w:rFonts w:hint="eastAsia"/>
        </w:rPr>
      </w:pPr>
    </w:p>
    <w:p>
      <w:pPr>
        <w:bidi w:val="0"/>
        <w:rPr>
          <w:rFonts w:hint="eastAsia"/>
        </w:rPr>
      </w:pPr>
    </w:p>
    <w:p>
      <w:pPr>
        <w:bidi w:val="0"/>
        <w:rPr>
          <w:rFonts w:hint="eastAsia"/>
          <w:lang w:val="en-US" w:eastAsia="zh-CN"/>
        </w:rPr>
      </w:pPr>
      <w:r>
        <w:rPr>
          <w:rFonts w:hint="eastAsia"/>
        </w:rPr>
        <w:drawing>
          <wp:inline distT="0" distB="0" distL="114300" distR="114300">
            <wp:extent cx="5270500" cy="4057650"/>
            <wp:effectExtent l="0" t="0" r="6350" b="0"/>
            <wp:docPr id="18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32"/>
                    <pic:cNvPicPr>
                      <a:picLocks noChangeAspect="1"/>
                    </pic:cNvPicPr>
                  </pic:nvPicPr>
                  <pic:blipFill>
                    <a:blip r:embed="rId71"/>
                    <a:stretch>
                      <a:fillRect/>
                    </a:stretch>
                  </pic:blipFill>
                  <pic:spPr>
                    <a:xfrm>
                      <a:off x="0" y="0"/>
                      <a:ext cx="5270500" cy="4057650"/>
                    </a:xfrm>
                    <a:prstGeom prst="rect">
                      <a:avLst/>
                    </a:prstGeom>
                    <a:noFill/>
                    <a:ln>
                      <a:noFill/>
                    </a:ln>
                  </pic:spPr>
                </pic:pic>
              </a:graphicData>
            </a:graphic>
          </wp:inline>
        </w:drawing>
      </w:r>
    </w:p>
    <w:p>
      <w:pPr>
        <w:bidi w:val="0"/>
        <w:rPr>
          <w:rFonts w:hint="eastAsia"/>
        </w:rPr>
      </w:pPr>
    </w:p>
    <w:p>
      <w:pPr>
        <w:bidi w:val="0"/>
        <w:rPr>
          <w:rFonts w:hint="eastAsia"/>
          <w:lang w:val="en-US" w:eastAsia="zh-CN"/>
        </w:rPr>
      </w:pPr>
    </w:p>
    <w:p>
      <w:pPr>
        <w:numPr>
          <w:ilvl w:val="0"/>
          <w:numId w:val="24"/>
        </w:numPr>
        <w:bidi w:val="0"/>
        <w:ind w:left="420" w:leftChars="0" w:hanging="420" w:firstLineChars="0"/>
        <w:rPr>
          <w:rFonts w:hint="eastAsia"/>
        </w:rPr>
      </w:pPr>
      <w:r>
        <w:rPr>
          <w:rFonts w:hint="eastAsia"/>
          <w:lang w:val="en-US" w:eastAsia="zh-CN"/>
        </w:rPr>
        <w:t>点击上方项目栏新增页面，在本页面填写相关信息，填写完成后在脑波测试页新增此测试的信息。</w:t>
      </w:r>
    </w:p>
    <w:p>
      <w:pPr>
        <w:numPr>
          <w:ilvl w:val="0"/>
          <w:numId w:val="0"/>
        </w:numPr>
        <w:jc w:val="center"/>
        <w:rPr>
          <w:rFonts w:hint="eastAsia" w:ascii="仿宋" w:hAnsi="仿宋" w:eastAsia="仿宋" w:cs="仿宋"/>
          <w:lang w:val="en-US" w:eastAsia="zh-CN"/>
        </w:rPr>
      </w:pPr>
    </w:p>
    <w:p>
      <w:pPr>
        <w:numPr>
          <w:ilvl w:val="0"/>
          <w:numId w:val="0"/>
        </w:numPr>
        <w:jc w:val="center"/>
        <w:rPr>
          <w:rFonts w:hint="eastAsia" w:ascii="仿宋" w:hAnsi="仿宋" w:eastAsia="仿宋" w:cs="仿宋"/>
        </w:rPr>
      </w:pPr>
    </w:p>
    <w:p>
      <w:pPr>
        <w:numPr>
          <w:ilvl w:val="0"/>
          <w:numId w:val="0"/>
        </w:numPr>
        <w:jc w:val="center"/>
        <w:rPr>
          <w:rFonts w:hint="eastAsia" w:ascii="仿宋" w:hAnsi="仿宋" w:eastAsia="仿宋" w:cs="仿宋"/>
        </w:rPr>
      </w:pPr>
    </w:p>
    <w:p>
      <w:pPr>
        <w:numPr>
          <w:ilvl w:val="0"/>
          <w:numId w:val="0"/>
        </w:numPr>
        <w:jc w:val="center"/>
        <w:rPr>
          <w:rFonts w:hint="eastAsia" w:ascii="仿宋" w:hAnsi="仿宋" w:eastAsia="仿宋" w:cs="仿宋"/>
          <w:lang w:val="en-US" w:eastAsia="zh-CN"/>
        </w:rPr>
      </w:pPr>
    </w:p>
    <w:p>
      <w:pPr>
        <w:pStyle w:val="4"/>
        <w:bidi w:val="0"/>
        <w:rPr>
          <w:rFonts w:hint="eastAsia"/>
          <w:lang w:val="en-US" w:eastAsia="zh-CN"/>
        </w:rPr>
      </w:pPr>
      <w:r>
        <w:rPr>
          <w:rFonts w:hint="eastAsia"/>
          <w:lang w:val="en-US" w:eastAsia="zh-CN"/>
        </w:rPr>
        <w:t>（2）脑波区间值</w:t>
      </w:r>
    </w:p>
    <w:p>
      <w:pPr>
        <w:numPr>
          <w:ilvl w:val="0"/>
          <w:numId w:val="24"/>
        </w:numPr>
        <w:ind w:left="420" w:leftChars="0" w:hanging="420" w:firstLineChars="0"/>
        <w:jc w:val="left"/>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点击左侧项目栏进入脑波区间值页面，按照箭头指示进行实际操作，点击进入相应模块查看各项相关信息。</w:t>
      </w:r>
    </w:p>
    <w:p>
      <w:pPr>
        <w:numPr>
          <w:ilvl w:val="0"/>
          <w:numId w:val="24"/>
        </w:numPr>
        <w:ind w:left="420" w:leftChars="0" w:hanging="420" w:firstLineChars="0"/>
        <w:jc w:val="both"/>
        <w:rPr>
          <w:rFonts w:hint="eastAsia" w:ascii="仿宋" w:hAnsi="仿宋" w:eastAsia="仿宋" w:cs="仿宋"/>
          <w:b w:val="0"/>
          <w:bCs w:val="0"/>
          <w:color w:val="FF0000"/>
          <w:sz w:val="21"/>
          <w:szCs w:val="21"/>
          <w:lang w:val="en-US" w:eastAsia="zh-CN"/>
        </w:rPr>
      </w:pPr>
      <w:r>
        <w:rPr>
          <w:rFonts w:hint="eastAsia" w:ascii="仿宋" w:hAnsi="仿宋" w:eastAsia="仿宋" w:cs="仿宋"/>
          <w:b w:val="0"/>
          <w:bCs w:val="0"/>
          <w:color w:val="FF0000"/>
          <w:sz w:val="21"/>
          <w:szCs w:val="21"/>
          <w:lang w:val="en-US" w:eastAsia="zh-CN"/>
        </w:rPr>
        <w:t>脑波区间值只要是脑电测试完后生成报告所显示的数据，添加脑波区间值时量表的设置是做为得分达到改区间值所要做的量表，需要先设置测评为是，当测评为是时并且报告分数在这一区间时不管有没有设置量表都会做一份压力来源分析。</w:t>
      </w:r>
    </w:p>
    <w:p>
      <w:pPr>
        <w:bidi w:val="0"/>
        <w:rPr>
          <w:rFonts w:hint="eastAsia"/>
        </w:rPr>
      </w:pPr>
      <w:r>
        <w:rPr>
          <w:rFonts w:hint="eastAsia"/>
        </w:rPr>
        <w:drawing>
          <wp:inline distT="0" distB="0" distL="114300" distR="114300">
            <wp:extent cx="5266690" cy="2493645"/>
            <wp:effectExtent l="0" t="0" r="10160" b="1905"/>
            <wp:docPr id="19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36"/>
                    <pic:cNvPicPr>
                      <a:picLocks noChangeAspect="1"/>
                    </pic:cNvPicPr>
                  </pic:nvPicPr>
                  <pic:blipFill>
                    <a:blip r:embed="rId72"/>
                    <a:stretch>
                      <a:fillRect/>
                    </a:stretch>
                  </pic:blipFill>
                  <pic:spPr>
                    <a:xfrm>
                      <a:off x="0" y="0"/>
                      <a:ext cx="5266690" cy="2493645"/>
                    </a:xfrm>
                    <a:prstGeom prst="rect">
                      <a:avLst/>
                    </a:prstGeom>
                    <a:noFill/>
                    <a:ln>
                      <a:noFill/>
                    </a:ln>
                  </pic:spPr>
                </pic:pic>
              </a:graphicData>
            </a:graphic>
          </wp:inline>
        </w:drawing>
      </w:r>
    </w:p>
    <w:p>
      <w:pPr>
        <w:bidi w:val="0"/>
        <w:rPr>
          <w:rFonts w:hint="eastAsia"/>
        </w:rPr>
      </w:pPr>
    </w:p>
    <w:p>
      <w:pPr>
        <w:numPr>
          <w:ilvl w:val="0"/>
          <w:numId w:val="24"/>
        </w:numPr>
        <w:bidi w:val="0"/>
        <w:ind w:left="420" w:leftChars="0" w:hanging="420" w:firstLineChars="0"/>
        <w:rPr>
          <w:rFonts w:hint="eastAsia"/>
        </w:rPr>
      </w:pPr>
      <w:r>
        <w:rPr>
          <w:rFonts w:hint="eastAsia"/>
          <w:lang w:val="en-US" w:eastAsia="zh-CN"/>
        </w:rPr>
        <w:t>点击上方项目栏新增页面，在本页面填写相关信息，填写完成后在脑波区间值页新增脑波区间值的信息。</w:t>
      </w:r>
    </w:p>
    <w:p>
      <w:pPr>
        <w:bidi w:val="0"/>
        <w:rPr>
          <w:rFonts w:hint="eastAsia"/>
        </w:rPr>
      </w:pPr>
    </w:p>
    <w:p>
      <w:pPr>
        <w:bidi w:val="0"/>
        <w:rPr>
          <w:rFonts w:hint="eastAsia" w:ascii="仿宋" w:hAnsi="仿宋" w:eastAsia="仿宋" w:cs="仿宋"/>
        </w:rPr>
      </w:pPr>
      <w:r>
        <w:rPr>
          <w:rFonts w:hint="eastAsia"/>
        </w:rPr>
        <w:drawing>
          <wp:inline distT="0" distB="0" distL="114300" distR="114300">
            <wp:extent cx="5269865" cy="2784475"/>
            <wp:effectExtent l="0" t="0" r="6985" b="15875"/>
            <wp:docPr id="19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37"/>
                    <pic:cNvPicPr>
                      <a:picLocks noChangeAspect="1"/>
                    </pic:cNvPicPr>
                  </pic:nvPicPr>
                  <pic:blipFill>
                    <a:blip r:embed="rId73"/>
                    <a:stretch>
                      <a:fillRect/>
                    </a:stretch>
                  </pic:blipFill>
                  <pic:spPr>
                    <a:xfrm>
                      <a:off x="0" y="0"/>
                      <a:ext cx="5269865" cy="2784475"/>
                    </a:xfrm>
                    <a:prstGeom prst="rect">
                      <a:avLst/>
                    </a:prstGeom>
                    <a:noFill/>
                    <a:ln>
                      <a:noFill/>
                    </a:ln>
                  </pic:spPr>
                </pic:pic>
              </a:graphicData>
            </a:graphic>
          </wp:inline>
        </w:drawing>
      </w:r>
    </w:p>
    <w:p>
      <w:pPr>
        <w:numPr>
          <w:ilvl w:val="0"/>
          <w:numId w:val="0"/>
        </w:numPr>
        <w:ind w:firstLine="241" w:firstLineChars="100"/>
        <w:jc w:val="center"/>
        <w:rPr>
          <w:rFonts w:hint="eastAsia" w:ascii="仿宋" w:hAnsi="仿宋" w:eastAsia="仿宋" w:cs="仿宋"/>
          <w:b/>
          <w:bCs/>
          <w:sz w:val="24"/>
          <w:szCs w:val="24"/>
          <w:lang w:val="en-US" w:eastAsia="zh-CN"/>
        </w:rPr>
      </w:pPr>
    </w:p>
    <w:p>
      <w:pPr>
        <w:numPr>
          <w:ilvl w:val="0"/>
          <w:numId w:val="24"/>
        </w:numPr>
        <w:ind w:left="420" w:leftChars="0" w:hanging="420" w:firstLineChars="0"/>
        <w:jc w:val="center"/>
        <w:rPr>
          <w:rFonts w:hint="eastAsia" w:ascii="仿宋" w:hAnsi="仿宋" w:eastAsia="仿宋" w:cs="仿宋"/>
        </w:rPr>
      </w:pPr>
      <w:r>
        <w:rPr>
          <w:rFonts w:hint="eastAsia" w:ascii="仿宋" w:hAnsi="仿宋" w:eastAsia="仿宋" w:cs="仿宋"/>
          <w:b/>
          <w:bCs/>
          <w:sz w:val="24"/>
          <w:szCs w:val="24"/>
          <w:lang w:val="en-US" w:eastAsia="zh-CN"/>
        </w:rPr>
        <w:t>点击右侧项目栏编辑脑波测试的相关信息，在本页面可以执行修改区间值等信息的操作。</w:t>
      </w:r>
    </w:p>
    <w:p>
      <w:pPr>
        <w:bidi w:val="0"/>
        <w:rPr>
          <w:rFonts w:hint="eastAsia" w:ascii="仿宋" w:hAnsi="仿宋" w:eastAsia="仿宋" w:cs="仿宋"/>
          <w:lang w:val="en-US" w:eastAsia="zh-CN"/>
        </w:rPr>
      </w:pPr>
      <w:r>
        <w:rPr>
          <w:rFonts w:hint="eastAsia"/>
        </w:rPr>
        <w:drawing>
          <wp:inline distT="0" distB="0" distL="114300" distR="114300">
            <wp:extent cx="5271135" cy="2256155"/>
            <wp:effectExtent l="0" t="0" r="5715" b="10795"/>
            <wp:docPr id="19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38"/>
                    <pic:cNvPicPr>
                      <a:picLocks noChangeAspect="1"/>
                    </pic:cNvPicPr>
                  </pic:nvPicPr>
                  <pic:blipFill>
                    <a:blip r:embed="rId74"/>
                    <a:stretch>
                      <a:fillRect/>
                    </a:stretch>
                  </pic:blipFill>
                  <pic:spPr>
                    <a:xfrm>
                      <a:off x="0" y="0"/>
                      <a:ext cx="5271135" cy="2256155"/>
                    </a:xfrm>
                    <a:prstGeom prst="rect">
                      <a:avLst/>
                    </a:prstGeom>
                    <a:noFill/>
                    <a:ln>
                      <a:noFill/>
                    </a:ln>
                  </pic:spPr>
                </pic:pic>
              </a:graphicData>
            </a:graphic>
          </wp:inline>
        </w:drawing>
      </w:r>
    </w:p>
    <w:p>
      <w:pPr>
        <w:numPr>
          <w:ilvl w:val="0"/>
          <w:numId w:val="0"/>
        </w:numPr>
        <w:jc w:val="left"/>
        <w:rPr>
          <w:rFonts w:hint="eastAsia" w:ascii="仿宋" w:hAnsi="仿宋" w:eastAsia="仿宋" w:cs="仿宋"/>
          <w:lang w:val="en-US" w:eastAsia="zh-CN"/>
        </w:rPr>
      </w:pPr>
    </w:p>
    <w:p>
      <w:pPr>
        <w:numPr>
          <w:ilvl w:val="0"/>
          <w:numId w:val="0"/>
        </w:numPr>
        <w:ind w:firstLine="210" w:firstLineChars="100"/>
        <w:jc w:val="center"/>
        <w:rPr>
          <w:rFonts w:hint="eastAsia" w:ascii="仿宋" w:hAnsi="仿宋" w:eastAsia="仿宋" w:cs="仿宋"/>
        </w:rPr>
      </w:pPr>
    </w:p>
    <w:p>
      <w:pPr>
        <w:numPr>
          <w:ilvl w:val="0"/>
          <w:numId w:val="0"/>
        </w:numPr>
        <w:jc w:val="both"/>
        <w:rPr>
          <w:rFonts w:hint="eastAsia" w:ascii="仿宋" w:hAnsi="仿宋" w:eastAsia="仿宋" w:cs="仿宋"/>
        </w:rPr>
      </w:pPr>
    </w:p>
    <w:p>
      <w:pPr>
        <w:numPr>
          <w:ilvl w:val="0"/>
          <w:numId w:val="0"/>
        </w:numPr>
        <w:jc w:val="both"/>
        <w:rPr>
          <w:rFonts w:hint="eastAsia" w:ascii="仿宋" w:hAnsi="仿宋" w:eastAsia="仿宋" w:cs="仿宋"/>
        </w:rPr>
      </w:pPr>
    </w:p>
    <w:p>
      <w:pPr>
        <w:numPr>
          <w:ilvl w:val="0"/>
          <w:numId w:val="0"/>
        </w:numPr>
        <w:ind w:firstLine="210" w:firstLineChars="100"/>
        <w:jc w:val="center"/>
        <w:rPr>
          <w:rFonts w:hint="eastAsia" w:ascii="仿宋" w:hAnsi="仿宋" w:eastAsia="仿宋" w:cs="仿宋"/>
        </w:rPr>
      </w:pPr>
    </w:p>
    <w:p>
      <w:pPr>
        <w:numPr>
          <w:ilvl w:val="0"/>
          <w:numId w:val="0"/>
        </w:numPr>
        <w:jc w:val="left"/>
        <w:rPr>
          <w:rFonts w:hint="eastAsia" w:ascii="仿宋" w:hAnsi="仿宋" w:eastAsia="仿宋" w:cs="仿宋"/>
          <w:b/>
          <w:bCs/>
          <w:sz w:val="28"/>
          <w:szCs w:val="28"/>
        </w:rPr>
      </w:pPr>
      <w:bookmarkStart w:id="22" w:name="_Toc15660"/>
      <w:r>
        <w:rPr>
          <w:rStyle w:val="16"/>
          <w:rFonts w:hint="eastAsia"/>
          <w:lang w:val="en-US" w:eastAsia="zh-CN"/>
        </w:rPr>
        <w:t>十一</w:t>
      </w:r>
      <w:r>
        <w:rPr>
          <w:rStyle w:val="16"/>
          <w:rFonts w:hint="eastAsia"/>
        </w:rPr>
        <w:t>：</w:t>
      </w:r>
      <w:r>
        <w:rPr>
          <w:rStyle w:val="16"/>
          <w:rFonts w:hint="eastAsia"/>
          <w:lang w:val="en-US" w:eastAsia="zh-CN"/>
        </w:rPr>
        <w:t>测评报告</w:t>
      </w:r>
      <w:bookmarkEnd w:id="22"/>
      <w:r>
        <w:rPr>
          <w:rFonts w:hint="eastAsia" w:ascii="仿宋" w:hAnsi="仿宋" w:eastAsia="仿宋" w:cs="仿宋"/>
          <w:b/>
          <w:bCs/>
          <w:sz w:val="28"/>
          <w:szCs w:val="28"/>
        </w:rPr>
        <w:tab/>
      </w:r>
    </w:p>
    <w:p>
      <w:pPr>
        <w:pStyle w:val="4"/>
        <w:numPr>
          <w:ilvl w:val="0"/>
          <w:numId w:val="25"/>
        </w:numPr>
        <w:bidi w:val="0"/>
        <w:rPr>
          <w:rFonts w:hint="eastAsia"/>
          <w:lang w:val="en-US" w:eastAsia="zh-CN"/>
        </w:rPr>
      </w:pPr>
      <w:r>
        <w:rPr>
          <w:rFonts w:hint="eastAsia"/>
          <w:lang w:val="en-US" w:eastAsia="zh-CN"/>
        </w:rPr>
        <w:t>心理测评记录</w:t>
      </w:r>
    </w:p>
    <w:p>
      <w:pPr>
        <w:numPr>
          <w:ilvl w:val="0"/>
          <w:numId w:val="26"/>
        </w:numPr>
        <w:ind w:left="420" w:leftChars="0" w:hanging="420" w:firstLineChars="0"/>
        <w:jc w:val="left"/>
        <w:rPr>
          <w:rFonts w:hint="eastAsia" w:ascii="仿宋" w:hAnsi="仿宋" w:eastAsia="仿宋" w:cs="仿宋"/>
          <w:b/>
          <w:bCs/>
          <w:sz w:val="28"/>
          <w:szCs w:val="28"/>
          <w:lang w:val="en-US" w:eastAsia="zh-CN"/>
        </w:rPr>
      </w:pPr>
      <w:r>
        <w:rPr>
          <w:rFonts w:hint="eastAsia" w:ascii="仿宋" w:hAnsi="仿宋" w:eastAsia="仿宋" w:cs="仿宋"/>
          <w:b/>
          <w:bCs/>
          <w:sz w:val="24"/>
          <w:szCs w:val="24"/>
          <w:lang w:val="en-US" w:eastAsia="zh-CN"/>
        </w:rPr>
        <w:t>点击左侧项目栏进入心理测评记录页面，按照箭头指示进行实际操作，点击进入相应模块查看各项相关信息</w:t>
      </w:r>
    </w:p>
    <w:p>
      <w:pPr>
        <w:bidi w:val="0"/>
        <w:rPr>
          <w:rFonts w:hint="eastAsia"/>
        </w:rPr>
      </w:pPr>
      <w:r>
        <w:rPr>
          <w:rFonts w:hint="eastAsia"/>
        </w:rPr>
        <w:drawing>
          <wp:inline distT="0" distB="0" distL="114300" distR="114300">
            <wp:extent cx="5257800" cy="2593340"/>
            <wp:effectExtent l="0" t="0" r="0" b="16510"/>
            <wp:docPr id="19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40"/>
                    <pic:cNvPicPr>
                      <a:picLocks noChangeAspect="1"/>
                    </pic:cNvPicPr>
                  </pic:nvPicPr>
                  <pic:blipFill>
                    <a:blip r:embed="rId75"/>
                    <a:stretch>
                      <a:fillRect/>
                    </a:stretch>
                  </pic:blipFill>
                  <pic:spPr>
                    <a:xfrm>
                      <a:off x="0" y="0"/>
                      <a:ext cx="5257800" cy="2593340"/>
                    </a:xfrm>
                    <a:prstGeom prst="rect">
                      <a:avLst/>
                    </a:prstGeom>
                    <a:noFill/>
                    <a:ln>
                      <a:noFill/>
                    </a:ln>
                  </pic:spPr>
                </pic:pic>
              </a:graphicData>
            </a:graphic>
          </wp:inline>
        </w:drawing>
      </w:r>
    </w:p>
    <w:p>
      <w:pPr>
        <w:bidi w:val="0"/>
        <w:rPr>
          <w:rFonts w:hint="eastAsia"/>
          <w:lang w:val="en-US"/>
        </w:rPr>
      </w:pPr>
      <w:r>
        <w:rPr>
          <w:rFonts w:hint="eastAsia"/>
          <w:lang w:val="en-US" w:eastAsia="zh-CN"/>
        </w:rPr>
        <w:t>点击右侧项目栏进入查看心理测评记录</w:t>
      </w:r>
    </w:p>
    <w:p>
      <w:pPr>
        <w:bidi w:val="0"/>
        <w:rPr>
          <w:rFonts w:hint="eastAsia" w:ascii="仿宋" w:hAnsi="仿宋" w:eastAsia="仿宋" w:cs="仿宋"/>
        </w:rPr>
      </w:pPr>
      <w:r>
        <w:rPr>
          <w:rFonts w:hint="eastAsia"/>
        </w:rPr>
        <w:drawing>
          <wp:inline distT="0" distB="0" distL="114300" distR="114300">
            <wp:extent cx="5261610" cy="2548255"/>
            <wp:effectExtent l="0" t="0" r="15240" b="4445"/>
            <wp:docPr id="8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5"/>
                    <pic:cNvPicPr>
                      <a:picLocks noChangeAspect="1"/>
                    </pic:cNvPicPr>
                  </pic:nvPicPr>
                  <pic:blipFill>
                    <a:blip r:embed="rId76"/>
                    <a:stretch>
                      <a:fillRect/>
                    </a:stretch>
                  </pic:blipFill>
                  <pic:spPr>
                    <a:xfrm>
                      <a:off x="0" y="0"/>
                      <a:ext cx="5261610" cy="2548255"/>
                    </a:xfrm>
                    <a:prstGeom prst="rect">
                      <a:avLst/>
                    </a:prstGeom>
                    <a:noFill/>
                    <a:ln>
                      <a:noFill/>
                    </a:ln>
                  </pic:spPr>
                </pic:pic>
              </a:graphicData>
            </a:graphic>
          </wp:inline>
        </w:drawing>
      </w:r>
    </w:p>
    <w:p>
      <w:pPr>
        <w:numPr>
          <w:ilvl w:val="0"/>
          <w:numId w:val="0"/>
        </w:numPr>
        <w:jc w:val="center"/>
        <w:rPr>
          <w:rFonts w:hint="eastAsia" w:ascii="仿宋" w:hAnsi="仿宋" w:eastAsia="仿宋" w:cs="仿宋"/>
        </w:rPr>
      </w:pPr>
    </w:p>
    <w:p>
      <w:pPr>
        <w:bidi w:val="0"/>
        <w:rPr>
          <w:rFonts w:hint="eastAsia" w:ascii="仿宋" w:hAnsi="仿宋" w:eastAsia="仿宋" w:cs="仿宋"/>
          <w:lang w:val="en-US" w:eastAsia="zh-CN"/>
        </w:rPr>
      </w:pPr>
      <w:r>
        <w:rPr>
          <w:rFonts w:hint="eastAsia"/>
        </w:rPr>
        <w:drawing>
          <wp:inline distT="0" distB="0" distL="114300" distR="114300">
            <wp:extent cx="5267960" cy="3440430"/>
            <wp:effectExtent l="0" t="0" r="8890" b="7620"/>
            <wp:docPr id="19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42"/>
                    <pic:cNvPicPr>
                      <a:picLocks noChangeAspect="1"/>
                    </pic:cNvPicPr>
                  </pic:nvPicPr>
                  <pic:blipFill>
                    <a:blip r:embed="rId77"/>
                    <a:stretch>
                      <a:fillRect/>
                    </a:stretch>
                  </pic:blipFill>
                  <pic:spPr>
                    <a:xfrm>
                      <a:off x="0" y="0"/>
                      <a:ext cx="5267960" cy="3440430"/>
                    </a:xfrm>
                    <a:prstGeom prst="rect">
                      <a:avLst/>
                    </a:prstGeom>
                    <a:noFill/>
                    <a:ln>
                      <a:noFill/>
                    </a:ln>
                  </pic:spPr>
                </pic:pic>
              </a:graphicData>
            </a:graphic>
          </wp:inline>
        </w:drawing>
      </w:r>
    </w:p>
    <w:p>
      <w:pPr>
        <w:pStyle w:val="4"/>
        <w:numPr>
          <w:ilvl w:val="0"/>
          <w:numId w:val="25"/>
        </w:numPr>
        <w:bidi w:val="0"/>
        <w:rPr>
          <w:rFonts w:hint="eastAsia"/>
          <w:lang w:val="en-US" w:eastAsia="zh-CN"/>
        </w:rPr>
      </w:pPr>
      <w:r>
        <w:rPr>
          <w:rFonts w:hint="eastAsia"/>
          <w:lang w:val="en-US" w:eastAsia="zh-CN"/>
        </w:rPr>
        <w:t>脑波测评记录</w:t>
      </w:r>
    </w:p>
    <w:p>
      <w:pPr>
        <w:numPr>
          <w:ilvl w:val="0"/>
          <w:numId w:val="27"/>
        </w:numPr>
        <w:ind w:left="420" w:leftChars="0" w:hanging="420" w:firstLineChars="0"/>
        <w:jc w:val="left"/>
        <w:rPr>
          <w:rFonts w:hint="eastAsia" w:ascii="仿宋" w:hAnsi="仿宋" w:eastAsia="仿宋" w:cs="仿宋"/>
          <w:b/>
          <w:bCs/>
          <w:sz w:val="28"/>
          <w:szCs w:val="28"/>
          <w:lang w:val="en-US" w:eastAsia="zh-CN"/>
        </w:rPr>
      </w:pPr>
      <w:r>
        <w:rPr>
          <w:rFonts w:hint="eastAsia" w:ascii="仿宋" w:hAnsi="仿宋" w:eastAsia="仿宋" w:cs="仿宋"/>
          <w:b/>
          <w:bCs/>
          <w:sz w:val="24"/>
          <w:szCs w:val="24"/>
          <w:lang w:val="en-US" w:eastAsia="zh-CN"/>
        </w:rPr>
        <w:t>点击左侧项目栏进入脑波测评记录页面，按照箭头指示进行实际操作，点击进入相应模块查看各项相关信息。</w:t>
      </w:r>
    </w:p>
    <w:p>
      <w:pPr>
        <w:numPr>
          <w:ilvl w:val="0"/>
          <w:numId w:val="0"/>
        </w:numPr>
        <w:ind w:firstLine="210" w:firstLineChars="100"/>
        <w:jc w:val="center"/>
        <w:rPr>
          <w:rFonts w:hint="eastAsia" w:ascii="仿宋" w:hAnsi="仿宋" w:eastAsia="仿宋" w:cs="仿宋"/>
        </w:rPr>
      </w:pPr>
    </w:p>
    <w:p>
      <w:pPr>
        <w:numPr>
          <w:ilvl w:val="0"/>
          <w:numId w:val="0"/>
        </w:numPr>
        <w:ind w:firstLine="210" w:firstLineChars="100"/>
        <w:jc w:val="center"/>
        <w:rPr>
          <w:rFonts w:hint="eastAsia" w:ascii="仿宋" w:hAnsi="仿宋" w:eastAsia="仿宋" w:cs="仿宋"/>
        </w:rPr>
      </w:pPr>
    </w:p>
    <w:p>
      <w:pPr>
        <w:numPr>
          <w:ilvl w:val="0"/>
          <w:numId w:val="0"/>
        </w:numPr>
        <w:ind w:firstLine="210" w:firstLineChars="100"/>
        <w:jc w:val="center"/>
        <w:rPr>
          <w:rFonts w:hint="eastAsia" w:ascii="仿宋" w:hAnsi="仿宋" w:eastAsia="仿宋" w:cs="仿宋"/>
        </w:rPr>
      </w:pPr>
    </w:p>
    <w:p>
      <w:pPr>
        <w:numPr>
          <w:ilvl w:val="0"/>
          <w:numId w:val="0"/>
        </w:numPr>
        <w:ind w:firstLine="210" w:firstLineChars="100"/>
        <w:jc w:val="center"/>
        <w:rPr>
          <w:rFonts w:hint="eastAsia" w:ascii="仿宋" w:hAnsi="仿宋" w:eastAsia="仿宋" w:cs="仿宋"/>
        </w:rPr>
      </w:pPr>
    </w:p>
    <w:p>
      <w:pPr>
        <w:bidi w:val="0"/>
        <w:rPr>
          <w:rFonts w:hint="eastAsia" w:ascii="仿宋" w:hAnsi="仿宋" w:eastAsia="仿宋" w:cs="仿宋"/>
        </w:rPr>
      </w:pPr>
      <w:r>
        <w:rPr>
          <w:rFonts w:hint="eastAsia"/>
        </w:rPr>
        <w:drawing>
          <wp:inline distT="0" distB="0" distL="114300" distR="114300">
            <wp:extent cx="5264150" cy="2454910"/>
            <wp:effectExtent l="0" t="0" r="12700" b="2540"/>
            <wp:docPr id="19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41"/>
                    <pic:cNvPicPr>
                      <a:picLocks noChangeAspect="1"/>
                    </pic:cNvPicPr>
                  </pic:nvPicPr>
                  <pic:blipFill>
                    <a:blip r:embed="rId78"/>
                    <a:stretch>
                      <a:fillRect/>
                    </a:stretch>
                  </pic:blipFill>
                  <pic:spPr>
                    <a:xfrm>
                      <a:off x="0" y="0"/>
                      <a:ext cx="5264150" cy="2454910"/>
                    </a:xfrm>
                    <a:prstGeom prst="rect">
                      <a:avLst/>
                    </a:prstGeom>
                    <a:noFill/>
                    <a:ln>
                      <a:noFill/>
                    </a:ln>
                  </pic:spPr>
                </pic:pic>
              </a:graphicData>
            </a:graphic>
          </wp:inline>
        </w:drawing>
      </w:r>
    </w:p>
    <w:p>
      <w:pPr>
        <w:numPr>
          <w:ilvl w:val="0"/>
          <w:numId w:val="0"/>
        </w:numPr>
        <w:ind w:firstLine="210" w:firstLineChars="100"/>
        <w:jc w:val="center"/>
        <w:rPr>
          <w:rFonts w:hint="eastAsia" w:ascii="仿宋" w:hAnsi="仿宋" w:eastAsia="仿宋" w:cs="仿宋"/>
        </w:rPr>
      </w:pPr>
    </w:p>
    <w:p>
      <w:pPr>
        <w:numPr>
          <w:ilvl w:val="0"/>
          <w:numId w:val="0"/>
        </w:numPr>
        <w:ind w:firstLine="210" w:firstLineChars="100"/>
        <w:jc w:val="center"/>
        <w:rPr>
          <w:rFonts w:hint="eastAsia" w:ascii="仿宋" w:hAnsi="仿宋" w:eastAsia="仿宋" w:cs="仿宋"/>
        </w:rPr>
      </w:pPr>
    </w:p>
    <w:p>
      <w:pPr>
        <w:numPr>
          <w:ilvl w:val="0"/>
          <w:numId w:val="27"/>
        </w:numPr>
        <w:ind w:left="420" w:leftChars="0" w:hanging="420" w:firstLineChars="0"/>
        <w:jc w:val="center"/>
        <w:rPr>
          <w:rFonts w:hint="eastAsia" w:ascii="仿宋" w:hAnsi="仿宋" w:eastAsia="仿宋" w:cs="仿宋"/>
          <w:lang w:val="en-US"/>
        </w:rPr>
      </w:pPr>
      <w:r>
        <w:rPr>
          <w:rFonts w:hint="eastAsia" w:ascii="仿宋" w:hAnsi="仿宋" w:eastAsia="仿宋" w:cs="仿宋"/>
          <w:b/>
          <w:bCs/>
          <w:sz w:val="24"/>
          <w:szCs w:val="24"/>
          <w:lang w:val="en-US" w:eastAsia="zh-CN"/>
        </w:rPr>
        <w:t>点击右侧项目栏进入查看脑波测评记录</w:t>
      </w:r>
    </w:p>
    <w:p>
      <w:pPr>
        <w:numPr>
          <w:ilvl w:val="0"/>
          <w:numId w:val="0"/>
        </w:numPr>
        <w:ind w:firstLine="210" w:firstLineChars="100"/>
        <w:jc w:val="center"/>
        <w:rPr>
          <w:rFonts w:hint="eastAsia" w:ascii="仿宋" w:hAnsi="仿宋" w:eastAsia="仿宋" w:cs="仿宋"/>
        </w:rPr>
      </w:pPr>
    </w:p>
    <w:p>
      <w:pPr>
        <w:bidi w:val="0"/>
        <w:rPr>
          <w:rFonts w:hint="eastAsia" w:ascii="仿宋" w:hAnsi="仿宋" w:eastAsia="仿宋" w:cs="仿宋"/>
        </w:rPr>
      </w:pPr>
      <w:r>
        <w:rPr>
          <w:rFonts w:hint="eastAsia"/>
        </w:rPr>
        <w:drawing>
          <wp:inline distT="0" distB="0" distL="114300" distR="114300">
            <wp:extent cx="5266055" cy="3501390"/>
            <wp:effectExtent l="0" t="0" r="10795" b="3810"/>
            <wp:docPr id="20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43"/>
                    <pic:cNvPicPr>
                      <a:picLocks noChangeAspect="1"/>
                    </pic:cNvPicPr>
                  </pic:nvPicPr>
                  <pic:blipFill>
                    <a:blip r:embed="rId79"/>
                    <a:stretch>
                      <a:fillRect/>
                    </a:stretch>
                  </pic:blipFill>
                  <pic:spPr>
                    <a:xfrm>
                      <a:off x="0" y="0"/>
                      <a:ext cx="5266055" cy="3501390"/>
                    </a:xfrm>
                    <a:prstGeom prst="rect">
                      <a:avLst/>
                    </a:prstGeom>
                    <a:noFill/>
                    <a:ln>
                      <a:noFill/>
                    </a:ln>
                  </pic:spPr>
                </pic:pic>
              </a:graphicData>
            </a:graphic>
          </wp:inline>
        </w:drawing>
      </w:r>
    </w:p>
    <w:p>
      <w:pPr>
        <w:numPr>
          <w:ilvl w:val="0"/>
          <w:numId w:val="0"/>
        </w:numPr>
        <w:ind w:firstLine="210" w:firstLineChars="100"/>
        <w:jc w:val="center"/>
        <w:rPr>
          <w:rFonts w:hint="eastAsia" w:ascii="仿宋" w:hAnsi="仿宋" w:eastAsia="仿宋" w:cs="仿宋"/>
        </w:rPr>
      </w:pPr>
    </w:p>
    <w:p>
      <w:pPr>
        <w:numPr>
          <w:ilvl w:val="0"/>
          <w:numId w:val="0"/>
        </w:numPr>
        <w:jc w:val="left"/>
        <w:rPr>
          <w:rFonts w:hint="eastAsia" w:ascii="仿宋" w:hAnsi="仿宋" w:eastAsia="仿宋" w:cs="仿宋"/>
          <w:b/>
          <w:bCs/>
          <w:sz w:val="28"/>
          <w:szCs w:val="28"/>
        </w:rPr>
      </w:pPr>
      <w:bookmarkStart w:id="23" w:name="_Toc19266"/>
      <w:r>
        <w:rPr>
          <w:rStyle w:val="16"/>
          <w:rFonts w:hint="eastAsia"/>
          <w:lang w:val="en-US" w:eastAsia="zh-CN"/>
        </w:rPr>
        <w:t>十二</w:t>
      </w:r>
      <w:r>
        <w:rPr>
          <w:rStyle w:val="16"/>
          <w:rFonts w:hint="eastAsia"/>
        </w:rPr>
        <w:t>：</w:t>
      </w:r>
      <w:r>
        <w:rPr>
          <w:rStyle w:val="16"/>
          <w:rFonts w:hint="eastAsia"/>
          <w:lang w:val="en-US" w:eastAsia="zh-CN"/>
        </w:rPr>
        <w:t>咨询管理</w:t>
      </w:r>
      <w:bookmarkEnd w:id="23"/>
      <w:r>
        <w:rPr>
          <w:rFonts w:hint="eastAsia" w:ascii="仿宋" w:hAnsi="仿宋" w:eastAsia="仿宋" w:cs="仿宋"/>
          <w:b/>
          <w:bCs/>
          <w:sz w:val="28"/>
          <w:szCs w:val="28"/>
        </w:rPr>
        <w:tab/>
      </w:r>
    </w:p>
    <w:p>
      <w:pPr>
        <w:pStyle w:val="4"/>
        <w:numPr>
          <w:ilvl w:val="0"/>
          <w:numId w:val="28"/>
        </w:numPr>
        <w:bidi w:val="0"/>
        <w:rPr>
          <w:rFonts w:hint="eastAsia"/>
          <w:lang w:val="en-US" w:eastAsia="zh-CN"/>
        </w:rPr>
      </w:pPr>
      <w:r>
        <w:rPr>
          <w:rFonts w:hint="eastAsia"/>
          <w:lang w:val="en-US" w:eastAsia="zh-CN"/>
        </w:rPr>
        <w:t>咨询分类</w:t>
      </w:r>
    </w:p>
    <w:p>
      <w:pPr>
        <w:numPr>
          <w:ilvl w:val="0"/>
          <w:numId w:val="29"/>
        </w:numPr>
        <w:ind w:left="420" w:leftChars="0" w:hanging="420" w:firstLineChars="0"/>
        <w:jc w:val="left"/>
        <w:rPr>
          <w:rFonts w:hint="eastAsia" w:ascii="仿宋" w:hAnsi="仿宋" w:eastAsia="仿宋" w:cs="仿宋"/>
          <w:b/>
          <w:bCs/>
          <w:sz w:val="28"/>
          <w:szCs w:val="28"/>
          <w:lang w:val="en-US" w:eastAsia="zh-CN"/>
        </w:rPr>
      </w:pPr>
      <w:r>
        <w:rPr>
          <w:rFonts w:hint="eastAsia" w:ascii="仿宋" w:hAnsi="仿宋" w:eastAsia="仿宋" w:cs="仿宋"/>
          <w:b/>
          <w:bCs/>
          <w:sz w:val="24"/>
          <w:szCs w:val="24"/>
          <w:lang w:val="en-US" w:eastAsia="zh-CN"/>
        </w:rPr>
        <w:t>点击左侧项目栏进入咨询分类页面，按照箭头指示进行实际操作，点击进入相应模块查看各项相关信息。</w:t>
      </w:r>
    </w:p>
    <w:p>
      <w:pPr>
        <w:bidi w:val="0"/>
        <w:rPr>
          <w:rFonts w:hint="eastAsia"/>
        </w:rPr>
      </w:pPr>
      <w:r>
        <w:rPr>
          <w:rFonts w:hint="eastAsia"/>
          <w:lang w:val="en-US" w:eastAsia="zh-CN"/>
        </w:rPr>
        <w:t>。</w:t>
      </w:r>
      <w:r>
        <w:rPr>
          <w:rFonts w:hint="eastAsia"/>
        </w:rPr>
        <w:drawing>
          <wp:inline distT="0" distB="0" distL="114300" distR="114300">
            <wp:extent cx="5261610" cy="2537460"/>
            <wp:effectExtent l="0" t="0" r="15240" b="15240"/>
            <wp:docPr id="20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44"/>
                    <pic:cNvPicPr>
                      <a:picLocks noChangeAspect="1"/>
                    </pic:cNvPicPr>
                  </pic:nvPicPr>
                  <pic:blipFill>
                    <a:blip r:embed="rId80"/>
                    <a:stretch>
                      <a:fillRect/>
                    </a:stretch>
                  </pic:blipFill>
                  <pic:spPr>
                    <a:xfrm>
                      <a:off x="0" y="0"/>
                      <a:ext cx="5261610" cy="2537460"/>
                    </a:xfrm>
                    <a:prstGeom prst="rect">
                      <a:avLst/>
                    </a:prstGeom>
                    <a:noFill/>
                    <a:ln>
                      <a:noFill/>
                    </a:ln>
                  </pic:spPr>
                </pic:pic>
              </a:graphicData>
            </a:graphic>
          </wp:inline>
        </w:drawing>
      </w:r>
    </w:p>
    <w:p>
      <w:pPr>
        <w:bidi w:val="0"/>
        <w:rPr>
          <w:rFonts w:hint="eastAsia"/>
        </w:rPr>
      </w:pPr>
    </w:p>
    <w:p>
      <w:pPr>
        <w:numPr>
          <w:ilvl w:val="0"/>
          <w:numId w:val="29"/>
        </w:numPr>
        <w:bidi w:val="0"/>
        <w:ind w:left="420" w:leftChars="0" w:hanging="420" w:firstLineChars="0"/>
        <w:rPr>
          <w:rFonts w:hint="eastAsia"/>
        </w:rPr>
      </w:pPr>
      <w:r>
        <w:rPr>
          <w:rFonts w:hint="eastAsia"/>
          <w:lang w:val="en-US" w:eastAsia="zh-CN"/>
        </w:rPr>
        <w:t>点击上方项目栏新增页面，在本页面填写相关信息，填写完成后在咨询分类页新增咨询分类的信息。</w:t>
      </w:r>
    </w:p>
    <w:p>
      <w:pPr>
        <w:bidi w:val="0"/>
        <w:rPr>
          <w:rFonts w:hint="eastAsia"/>
        </w:rPr>
      </w:pPr>
    </w:p>
    <w:p>
      <w:pPr>
        <w:bidi w:val="0"/>
        <w:rPr>
          <w:rFonts w:hint="eastAsia"/>
        </w:rPr>
      </w:pPr>
      <w:r>
        <w:rPr>
          <w:rFonts w:hint="eastAsia"/>
        </w:rPr>
        <w:drawing>
          <wp:inline distT="0" distB="0" distL="114300" distR="114300">
            <wp:extent cx="5269865" cy="3734435"/>
            <wp:effectExtent l="0" t="0" r="6985" b="18415"/>
            <wp:docPr id="20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45"/>
                    <pic:cNvPicPr>
                      <a:picLocks noChangeAspect="1"/>
                    </pic:cNvPicPr>
                  </pic:nvPicPr>
                  <pic:blipFill>
                    <a:blip r:embed="rId81"/>
                    <a:stretch>
                      <a:fillRect/>
                    </a:stretch>
                  </pic:blipFill>
                  <pic:spPr>
                    <a:xfrm>
                      <a:off x="0" y="0"/>
                      <a:ext cx="5269865" cy="3734435"/>
                    </a:xfrm>
                    <a:prstGeom prst="rect">
                      <a:avLst/>
                    </a:prstGeom>
                    <a:noFill/>
                    <a:ln>
                      <a:noFill/>
                    </a:ln>
                  </pic:spPr>
                </pic:pic>
              </a:graphicData>
            </a:graphic>
          </wp:inline>
        </w:drawing>
      </w:r>
    </w:p>
    <w:p>
      <w:pPr>
        <w:bidi w:val="0"/>
        <w:rPr>
          <w:rFonts w:hint="eastAsia"/>
        </w:rPr>
      </w:pPr>
    </w:p>
    <w:p>
      <w:pPr>
        <w:numPr>
          <w:ilvl w:val="0"/>
          <w:numId w:val="29"/>
        </w:numPr>
        <w:bidi w:val="0"/>
        <w:ind w:left="420" w:leftChars="0" w:hanging="420" w:firstLineChars="0"/>
        <w:rPr>
          <w:rFonts w:hint="eastAsia"/>
        </w:rPr>
      </w:pPr>
      <w:r>
        <w:rPr>
          <w:rFonts w:hint="eastAsia"/>
          <w:lang w:val="en-US" w:eastAsia="zh-CN"/>
        </w:rPr>
        <w:t>点击右侧项目栏编辑咨询分类的相关信息，在本页面可以执行修改咨询分类的操作。</w:t>
      </w:r>
    </w:p>
    <w:p>
      <w:pPr>
        <w:bidi w:val="0"/>
        <w:rPr>
          <w:rFonts w:hint="eastAsia"/>
        </w:rPr>
      </w:pPr>
    </w:p>
    <w:p>
      <w:pPr>
        <w:bidi w:val="0"/>
        <w:rPr>
          <w:rFonts w:hint="eastAsia"/>
        </w:rPr>
      </w:pPr>
      <w:r>
        <w:rPr>
          <w:rFonts w:hint="eastAsia"/>
        </w:rPr>
        <w:drawing>
          <wp:inline distT="0" distB="0" distL="114300" distR="114300">
            <wp:extent cx="5268595" cy="3834765"/>
            <wp:effectExtent l="0" t="0" r="8255" b="13335"/>
            <wp:docPr id="8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7"/>
                    <pic:cNvPicPr>
                      <a:picLocks noChangeAspect="1"/>
                    </pic:cNvPicPr>
                  </pic:nvPicPr>
                  <pic:blipFill>
                    <a:blip r:embed="rId82"/>
                    <a:stretch>
                      <a:fillRect/>
                    </a:stretch>
                  </pic:blipFill>
                  <pic:spPr>
                    <a:xfrm>
                      <a:off x="0" y="0"/>
                      <a:ext cx="5268595" cy="3834765"/>
                    </a:xfrm>
                    <a:prstGeom prst="rect">
                      <a:avLst/>
                    </a:prstGeom>
                    <a:noFill/>
                    <a:ln>
                      <a:noFill/>
                    </a:ln>
                  </pic:spPr>
                </pic:pic>
              </a:graphicData>
            </a:graphic>
          </wp:inline>
        </w:drawing>
      </w:r>
    </w:p>
    <w:p>
      <w:pPr>
        <w:bidi w:val="0"/>
        <w:rPr>
          <w:rFonts w:hint="eastAsia"/>
        </w:rPr>
      </w:pPr>
    </w:p>
    <w:p>
      <w:pPr>
        <w:numPr>
          <w:ilvl w:val="0"/>
          <w:numId w:val="29"/>
        </w:numPr>
        <w:bidi w:val="0"/>
        <w:ind w:left="420" w:leftChars="0" w:hanging="420" w:firstLineChars="0"/>
        <w:rPr>
          <w:rFonts w:hint="eastAsia"/>
          <w:lang w:val="en-US"/>
        </w:rPr>
      </w:pPr>
      <w:r>
        <w:rPr>
          <w:rFonts w:hint="eastAsia"/>
          <w:lang w:val="en-US" w:eastAsia="zh-CN"/>
        </w:rPr>
        <w:t>执行删除操作</w:t>
      </w:r>
    </w:p>
    <w:p>
      <w:pPr>
        <w:bidi w:val="0"/>
        <w:rPr>
          <w:rFonts w:hint="eastAsia" w:ascii="仿宋" w:hAnsi="仿宋" w:eastAsia="仿宋" w:cs="仿宋"/>
        </w:rPr>
      </w:pPr>
      <w:r>
        <w:rPr>
          <w:rFonts w:hint="eastAsia"/>
        </w:rPr>
        <w:drawing>
          <wp:inline distT="0" distB="0" distL="114300" distR="114300">
            <wp:extent cx="5264785" cy="2475230"/>
            <wp:effectExtent l="0" t="0" r="12065" b="1270"/>
            <wp:docPr id="20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46"/>
                    <pic:cNvPicPr>
                      <a:picLocks noChangeAspect="1"/>
                    </pic:cNvPicPr>
                  </pic:nvPicPr>
                  <pic:blipFill>
                    <a:blip r:embed="rId83"/>
                    <a:stretch>
                      <a:fillRect/>
                    </a:stretch>
                  </pic:blipFill>
                  <pic:spPr>
                    <a:xfrm>
                      <a:off x="0" y="0"/>
                      <a:ext cx="5264785" cy="2475230"/>
                    </a:xfrm>
                    <a:prstGeom prst="rect">
                      <a:avLst/>
                    </a:prstGeom>
                    <a:noFill/>
                    <a:ln>
                      <a:noFill/>
                    </a:ln>
                  </pic:spPr>
                </pic:pic>
              </a:graphicData>
            </a:graphic>
          </wp:inline>
        </w:drawing>
      </w:r>
    </w:p>
    <w:p>
      <w:pPr>
        <w:numPr>
          <w:ilvl w:val="0"/>
          <w:numId w:val="0"/>
        </w:numPr>
        <w:jc w:val="center"/>
        <w:rPr>
          <w:rFonts w:hint="eastAsia" w:ascii="仿宋" w:hAnsi="仿宋" w:eastAsia="仿宋" w:cs="仿宋"/>
          <w:lang w:val="en-US" w:eastAsia="zh-CN"/>
        </w:rPr>
      </w:pPr>
    </w:p>
    <w:p>
      <w:pPr>
        <w:pStyle w:val="4"/>
        <w:numPr>
          <w:ilvl w:val="0"/>
          <w:numId w:val="28"/>
        </w:numPr>
        <w:bidi w:val="0"/>
        <w:rPr>
          <w:rFonts w:hint="eastAsia"/>
          <w:lang w:val="en-US" w:eastAsia="zh-CN"/>
        </w:rPr>
      </w:pPr>
      <w:r>
        <w:rPr>
          <w:rFonts w:hint="eastAsia"/>
          <w:lang w:val="en-US" w:eastAsia="zh-CN"/>
        </w:rPr>
        <w:t>咨询专家</w:t>
      </w:r>
    </w:p>
    <w:p>
      <w:pPr>
        <w:numPr>
          <w:ilvl w:val="0"/>
          <w:numId w:val="30"/>
        </w:numPr>
        <w:ind w:left="420" w:leftChars="0" w:hanging="420" w:firstLineChars="0"/>
        <w:jc w:val="left"/>
        <w:rPr>
          <w:rFonts w:hint="eastAsia" w:ascii="仿宋" w:hAnsi="仿宋" w:eastAsia="仿宋" w:cs="仿宋"/>
          <w:b/>
          <w:bCs/>
          <w:sz w:val="28"/>
          <w:szCs w:val="28"/>
          <w:lang w:val="en-US" w:eastAsia="zh-CN"/>
        </w:rPr>
      </w:pPr>
      <w:r>
        <w:rPr>
          <w:rFonts w:hint="eastAsia" w:ascii="仿宋" w:hAnsi="仿宋" w:eastAsia="仿宋" w:cs="仿宋"/>
          <w:b/>
          <w:bCs/>
          <w:sz w:val="24"/>
          <w:szCs w:val="24"/>
          <w:lang w:val="en-US" w:eastAsia="zh-CN"/>
        </w:rPr>
        <w:t>点击左侧项目栏进入咨询专家页面，按照箭头指示进行实际操作，点击进入相应模块查看各项相关信息。</w:t>
      </w:r>
    </w:p>
    <w:p>
      <w:pPr>
        <w:numPr>
          <w:ilvl w:val="0"/>
          <w:numId w:val="0"/>
        </w:numPr>
        <w:jc w:val="center"/>
        <w:rPr>
          <w:rFonts w:hint="eastAsia" w:ascii="仿宋" w:hAnsi="仿宋" w:eastAsia="仿宋" w:cs="仿宋"/>
          <w:b/>
          <w:bCs/>
          <w:sz w:val="28"/>
          <w:szCs w:val="28"/>
          <w:lang w:val="en-US" w:eastAsia="zh-CN"/>
        </w:rPr>
      </w:pPr>
    </w:p>
    <w:p>
      <w:pPr>
        <w:numPr>
          <w:ilvl w:val="0"/>
          <w:numId w:val="0"/>
        </w:numPr>
        <w:ind w:firstLine="210" w:firstLineChars="100"/>
        <w:jc w:val="center"/>
        <w:rPr>
          <w:rFonts w:hint="eastAsia" w:ascii="仿宋" w:hAnsi="仿宋" w:eastAsia="仿宋" w:cs="仿宋"/>
        </w:rPr>
      </w:pPr>
    </w:p>
    <w:p>
      <w:pPr>
        <w:numPr>
          <w:ilvl w:val="0"/>
          <w:numId w:val="0"/>
        </w:numPr>
        <w:ind w:firstLine="210" w:firstLineChars="100"/>
        <w:jc w:val="center"/>
        <w:rPr>
          <w:rFonts w:hint="eastAsia" w:ascii="仿宋" w:hAnsi="仿宋" w:eastAsia="仿宋" w:cs="仿宋"/>
        </w:rPr>
      </w:pPr>
    </w:p>
    <w:p>
      <w:pPr>
        <w:numPr>
          <w:ilvl w:val="0"/>
          <w:numId w:val="0"/>
        </w:numPr>
        <w:ind w:firstLine="210" w:firstLineChars="100"/>
        <w:jc w:val="center"/>
        <w:rPr>
          <w:rFonts w:hint="eastAsia" w:ascii="仿宋" w:hAnsi="仿宋" w:eastAsia="仿宋" w:cs="仿宋"/>
        </w:rPr>
      </w:pPr>
    </w:p>
    <w:p>
      <w:pPr>
        <w:numPr>
          <w:ilvl w:val="0"/>
          <w:numId w:val="0"/>
        </w:numPr>
        <w:ind w:firstLine="210" w:firstLineChars="100"/>
        <w:jc w:val="center"/>
        <w:rPr>
          <w:rFonts w:hint="eastAsia" w:ascii="仿宋" w:hAnsi="仿宋" w:eastAsia="仿宋" w:cs="仿宋"/>
        </w:rPr>
      </w:pPr>
    </w:p>
    <w:p>
      <w:pPr>
        <w:numPr>
          <w:ilvl w:val="0"/>
          <w:numId w:val="0"/>
        </w:numPr>
        <w:ind w:firstLine="210" w:firstLineChars="100"/>
        <w:jc w:val="center"/>
        <w:rPr>
          <w:rFonts w:hint="eastAsia" w:ascii="仿宋" w:hAnsi="仿宋" w:eastAsia="仿宋" w:cs="仿宋"/>
        </w:rPr>
      </w:pPr>
    </w:p>
    <w:p>
      <w:pPr>
        <w:numPr>
          <w:ilvl w:val="0"/>
          <w:numId w:val="0"/>
        </w:numPr>
        <w:ind w:firstLine="210" w:firstLineChars="100"/>
        <w:jc w:val="center"/>
        <w:rPr>
          <w:rFonts w:hint="eastAsia" w:ascii="仿宋" w:hAnsi="仿宋" w:eastAsia="仿宋" w:cs="仿宋"/>
        </w:rPr>
      </w:pPr>
    </w:p>
    <w:p>
      <w:pPr>
        <w:numPr>
          <w:ilvl w:val="0"/>
          <w:numId w:val="0"/>
        </w:numPr>
        <w:ind w:firstLine="210" w:firstLineChars="100"/>
        <w:jc w:val="center"/>
        <w:rPr>
          <w:rFonts w:hint="eastAsia" w:ascii="仿宋" w:hAnsi="仿宋" w:eastAsia="仿宋" w:cs="仿宋"/>
        </w:rPr>
      </w:pPr>
    </w:p>
    <w:p>
      <w:pPr>
        <w:numPr>
          <w:ilvl w:val="0"/>
          <w:numId w:val="0"/>
        </w:numPr>
        <w:ind w:firstLine="210" w:firstLineChars="100"/>
        <w:jc w:val="center"/>
        <w:rPr>
          <w:rFonts w:hint="eastAsia" w:ascii="仿宋" w:hAnsi="仿宋" w:eastAsia="仿宋" w:cs="仿宋"/>
        </w:rPr>
      </w:pPr>
    </w:p>
    <w:p>
      <w:pPr>
        <w:numPr>
          <w:ilvl w:val="0"/>
          <w:numId w:val="0"/>
        </w:numPr>
        <w:ind w:firstLine="210" w:firstLineChars="100"/>
        <w:jc w:val="center"/>
        <w:rPr>
          <w:rFonts w:hint="eastAsia" w:ascii="仿宋" w:hAnsi="仿宋" w:eastAsia="仿宋" w:cs="仿宋"/>
        </w:rPr>
      </w:pPr>
    </w:p>
    <w:p>
      <w:pPr>
        <w:numPr>
          <w:ilvl w:val="0"/>
          <w:numId w:val="0"/>
        </w:numPr>
        <w:ind w:firstLine="210" w:firstLineChars="100"/>
        <w:jc w:val="center"/>
        <w:rPr>
          <w:rFonts w:hint="eastAsia" w:ascii="仿宋" w:hAnsi="仿宋" w:eastAsia="仿宋" w:cs="仿宋"/>
        </w:rPr>
      </w:pPr>
    </w:p>
    <w:p>
      <w:pPr>
        <w:bidi w:val="0"/>
        <w:rPr>
          <w:rFonts w:hint="eastAsia"/>
        </w:rPr>
      </w:pPr>
      <w:r>
        <w:rPr>
          <w:rFonts w:hint="eastAsia"/>
        </w:rPr>
        <w:drawing>
          <wp:inline distT="0" distB="0" distL="114300" distR="114300">
            <wp:extent cx="5266690" cy="2559685"/>
            <wp:effectExtent l="0" t="0" r="10160" b="12065"/>
            <wp:docPr id="20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48"/>
                    <pic:cNvPicPr>
                      <a:picLocks noChangeAspect="1"/>
                    </pic:cNvPicPr>
                  </pic:nvPicPr>
                  <pic:blipFill>
                    <a:blip r:embed="rId84"/>
                    <a:stretch>
                      <a:fillRect/>
                    </a:stretch>
                  </pic:blipFill>
                  <pic:spPr>
                    <a:xfrm>
                      <a:off x="0" y="0"/>
                      <a:ext cx="5266690" cy="2559685"/>
                    </a:xfrm>
                    <a:prstGeom prst="rect">
                      <a:avLst/>
                    </a:prstGeom>
                    <a:noFill/>
                    <a:ln>
                      <a:noFill/>
                    </a:ln>
                  </pic:spPr>
                </pic:pic>
              </a:graphicData>
            </a:graphic>
          </wp:inline>
        </w:drawing>
      </w:r>
    </w:p>
    <w:p>
      <w:pPr>
        <w:bidi w:val="0"/>
        <w:rPr>
          <w:rFonts w:hint="eastAsia"/>
        </w:rPr>
      </w:pPr>
    </w:p>
    <w:p>
      <w:pPr>
        <w:numPr>
          <w:ilvl w:val="0"/>
          <w:numId w:val="30"/>
        </w:numPr>
        <w:bidi w:val="0"/>
        <w:ind w:left="420" w:leftChars="0" w:hanging="420" w:firstLineChars="0"/>
        <w:rPr>
          <w:rFonts w:hint="eastAsia"/>
        </w:rPr>
      </w:pPr>
      <w:r>
        <w:rPr>
          <w:rFonts w:hint="eastAsia"/>
          <w:lang w:val="en-US" w:eastAsia="zh-CN"/>
        </w:rPr>
        <w:t>点击上方项目栏新增页面，在本页面填写相关信息，填写完成后在咨询专家页新增咨询专家的信息。</w:t>
      </w:r>
    </w:p>
    <w:p>
      <w:pPr>
        <w:bidi w:val="0"/>
        <w:rPr>
          <w:rFonts w:hint="eastAsia"/>
        </w:rPr>
      </w:pPr>
      <w:r>
        <w:rPr>
          <w:rFonts w:hint="eastAsia"/>
        </w:rPr>
        <w:drawing>
          <wp:inline distT="0" distB="0" distL="114300" distR="114300">
            <wp:extent cx="5261610" cy="2615565"/>
            <wp:effectExtent l="0" t="0" r="15240" b="13335"/>
            <wp:docPr id="20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49"/>
                    <pic:cNvPicPr>
                      <a:picLocks noChangeAspect="1"/>
                    </pic:cNvPicPr>
                  </pic:nvPicPr>
                  <pic:blipFill>
                    <a:blip r:embed="rId85"/>
                    <a:stretch>
                      <a:fillRect/>
                    </a:stretch>
                  </pic:blipFill>
                  <pic:spPr>
                    <a:xfrm>
                      <a:off x="0" y="0"/>
                      <a:ext cx="5261610" cy="2615565"/>
                    </a:xfrm>
                    <a:prstGeom prst="rect">
                      <a:avLst/>
                    </a:prstGeom>
                    <a:noFill/>
                    <a:ln>
                      <a:noFill/>
                    </a:ln>
                  </pic:spPr>
                </pic:pic>
              </a:graphicData>
            </a:graphic>
          </wp:inline>
        </w:drawing>
      </w:r>
    </w:p>
    <w:p>
      <w:pPr>
        <w:numPr>
          <w:ilvl w:val="0"/>
          <w:numId w:val="30"/>
        </w:numPr>
        <w:bidi w:val="0"/>
        <w:ind w:left="420" w:leftChars="0" w:hanging="420" w:firstLineChars="0"/>
        <w:rPr>
          <w:rFonts w:hint="eastAsia"/>
        </w:rPr>
      </w:pPr>
      <w:r>
        <w:rPr>
          <w:rFonts w:hint="eastAsia"/>
          <w:lang w:val="en-US" w:eastAsia="zh-CN"/>
        </w:rPr>
        <w:t>点击右侧项目栏编辑咨询专家的相关信息，在本页面可以执行修改咨询专家信息的操作。</w:t>
      </w:r>
    </w:p>
    <w:p>
      <w:pPr>
        <w:bidi w:val="0"/>
        <w:rPr>
          <w:rFonts w:hint="eastAsia"/>
        </w:rPr>
      </w:pPr>
    </w:p>
    <w:p>
      <w:pPr>
        <w:bidi w:val="0"/>
        <w:rPr>
          <w:rFonts w:hint="eastAsia"/>
        </w:rPr>
      </w:pPr>
      <w:r>
        <w:rPr>
          <w:rFonts w:hint="eastAsia"/>
        </w:rPr>
        <w:drawing>
          <wp:inline distT="0" distB="0" distL="114300" distR="114300">
            <wp:extent cx="5272405" cy="2593975"/>
            <wp:effectExtent l="0" t="0" r="4445" b="15875"/>
            <wp:docPr id="20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50"/>
                    <pic:cNvPicPr>
                      <a:picLocks noChangeAspect="1"/>
                    </pic:cNvPicPr>
                  </pic:nvPicPr>
                  <pic:blipFill>
                    <a:blip r:embed="rId86"/>
                    <a:stretch>
                      <a:fillRect/>
                    </a:stretch>
                  </pic:blipFill>
                  <pic:spPr>
                    <a:xfrm>
                      <a:off x="0" y="0"/>
                      <a:ext cx="5272405" cy="2593975"/>
                    </a:xfrm>
                    <a:prstGeom prst="rect">
                      <a:avLst/>
                    </a:prstGeom>
                    <a:noFill/>
                    <a:ln>
                      <a:noFill/>
                    </a:ln>
                  </pic:spPr>
                </pic:pic>
              </a:graphicData>
            </a:graphic>
          </wp:inline>
        </w:drawing>
      </w:r>
    </w:p>
    <w:p>
      <w:pPr>
        <w:bidi w:val="0"/>
        <w:rPr>
          <w:rFonts w:hint="eastAsia"/>
        </w:rPr>
      </w:pPr>
    </w:p>
    <w:p>
      <w:pPr>
        <w:bidi w:val="0"/>
        <w:rPr>
          <w:rFonts w:hint="eastAsia" w:ascii="仿宋" w:hAnsi="仿宋" w:eastAsia="仿宋" w:cs="仿宋"/>
        </w:rPr>
      </w:pPr>
      <w:r>
        <w:rPr>
          <w:rFonts w:hint="eastAsia"/>
        </w:rPr>
        <w:drawing>
          <wp:inline distT="0" distB="0" distL="114300" distR="114300">
            <wp:extent cx="5273040" cy="1589405"/>
            <wp:effectExtent l="0" t="0" r="3810" b="10795"/>
            <wp:docPr id="208"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51"/>
                    <pic:cNvPicPr>
                      <a:picLocks noChangeAspect="1"/>
                    </pic:cNvPicPr>
                  </pic:nvPicPr>
                  <pic:blipFill>
                    <a:blip r:embed="rId87"/>
                    <a:stretch>
                      <a:fillRect/>
                    </a:stretch>
                  </pic:blipFill>
                  <pic:spPr>
                    <a:xfrm>
                      <a:off x="0" y="0"/>
                      <a:ext cx="5273040" cy="1589405"/>
                    </a:xfrm>
                    <a:prstGeom prst="rect">
                      <a:avLst/>
                    </a:prstGeom>
                    <a:noFill/>
                    <a:ln>
                      <a:noFill/>
                    </a:ln>
                  </pic:spPr>
                </pic:pic>
              </a:graphicData>
            </a:graphic>
          </wp:inline>
        </w:drawing>
      </w:r>
    </w:p>
    <w:p>
      <w:pPr>
        <w:numPr>
          <w:ilvl w:val="0"/>
          <w:numId w:val="0"/>
        </w:numPr>
        <w:ind w:firstLine="720" w:firstLineChars="300"/>
        <w:jc w:val="center"/>
        <w:outlineLvl w:val="0"/>
        <w:rPr>
          <w:rFonts w:hint="eastAsia" w:ascii="仿宋" w:hAnsi="仿宋" w:eastAsia="仿宋" w:cs="仿宋"/>
          <w:sz w:val="24"/>
          <w:szCs w:val="24"/>
          <w:lang w:val="en-US" w:eastAsia="zh-CN"/>
        </w:rPr>
      </w:pPr>
    </w:p>
    <w:p>
      <w:pPr>
        <w:numPr>
          <w:ilvl w:val="0"/>
          <w:numId w:val="0"/>
        </w:numPr>
        <w:ind w:leftChars="0"/>
        <w:jc w:val="center"/>
        <w:rPr>
          <w:rFonts w:hint="eastAsia" w:ascii="仿宋" w:hAnsi="仿宋" w:eastAsia="仿宋" w:cs="仿宋"/>
          <w:sz w:val="24"/>
          <w:szCs w:val="24"/>
        </w:rPr>
      </w:pPr>
    </w:p>
    <w:p>
      <w:pPr>
        <w:numPr>
          <w:ilvl w:val="0"/>
          <w:numId w:val="0"/>
        </w:numPr>
        <w:ind w:leftChars="0"/>
        <w:jc w:val="both"/>
        <w:rPr>
          <w:rFonts w:hint="eastAsia" w:ascii="仿宋" w:hAnsi="仿宋" w:eastAsia="仿宋" w:cs="仿宋"/>
          <w:sz w:val="24"/>
          <w:szCs w:val="24"/>
        </w:rPr>
      </w:pPr>
    </w:p>
    <w:p>
      <w:pPr>
        <w:numPr>
          <w:ilvl w:val="0"/>
          <w:numId w:val="0"/>
        </w:numPr>
        <w:ind w:leftChars="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w:t>
      </w:r>
    </w:p>
    <w:p>
      <w:pPr>
        <w:numPr>
          <w:ilvl w:val="0"/>
          <w:numId w:val="0"/>
        </w:numPr>
        <w:ind w:leftChars="0"/>
        <w:jc w:val="center"/>
        <w:rPr>
          <w:rFonts w:hint="eastAsia" w:ascii="仿宋" w:hAnsi="仿宋" w:eastAsia="仿宋" w:cs="仿宋"/>
          <w:sz w:val="24"/>
          <w:szCs w:val="24"/>
          <w:lang w:val="en-US" w:eastAsia="zh-CN"/>
        </w:rPr>
      </w:pPr>
    </w:p>
    <w:p>
      <w:pPr>
        <w:numPr>
          <w:ilvl w:val="0"/>
          <w:numId w:val="0"/>
        </w:numPr>
        <w:ind w:leftChars="0"/>
        <w:jc w:val="center"/>
        <w:rPr>
          <w:rFonts w:hint="eastAsia" w:ascii="仿宋" w:hAnsi="仿宋" w:eastAsia="仿宋" w:cs="仿宋"/>
          <w:sz w:val="24"/>
          <w:szCs w:val="24"/>
          <w:lang w:val="en-US" w:eastAsia="zh-CN"/>
        </w:rPr>
      </w:pPr>
    </w:p>
    <w:p>
      <w:pPr>
        <w:numPr>
          <w:ilvl w:val="0"/>
          <w:numId w:val="0"/>
        </w:numPr>
        <w:ind w:leftChars="0"/>
        <w:jc w:val="center"/>
        <w:rPr>
          <w:rFonts w:hint="eastAsia" w:ascii="仿宋" w:hAnsi="仿宋" w:eastAsia="仿宋" w:cs="仿宋"/>
          <w:sz w:val="24"/>
          <w:szCs w:val="24"/>
          <w:lang w:val="en-US" w:eastAsia="zh-CN"/>
        </w:rPr>
      </w:pPr>
    </w:p>
    <w:p>
      <w:pPr>
        <w:numPr>
          <w:ilvl w:val="0"/>
          <w:numId w:val="0"/>
        </w:numPr>
        <w:ind w:leftChars="0"/>
        <w:jc w:val="center"/>
        <w:rPr>
          <w:rFonts w:hint="eastAsia" w:ascii="仿宋" w:hAnsi="仿宋" w:eastAsia="仿宋" w:cs="仿宋"/>
          <w:sz w:val="24"/>
          <w:szCs w:val="24"/>
          <w:lang w:val="en-US" w:eastAsia="zh-CN"/>
        </w:rPr>
      </w:pPr>
    </w:p>
    <w:p>
      <w:pPr>
        <w:numPr>
          <w:ilvl w:val="0"/>
          <w:numId w:val="0"/>
        </w:numPr>
        <w:ind w:leftChars="0"/>
        <w:jc w:val="center"/>
        <w:rPr>
          <w:rFonts w:hint="eastAsia" w:ascii="仿宋" w:hAnsi="仿宋" w:eastAsia="仿宋" w:cs="仿宋"/>
          <w:sz w:val="24"/>
          <w:szCs w:val="24"/>
          <w:lang w:val="en-US" w:eastAsia="zh-CN"/>
        </w:rPr>
      </w:pPr>
    </w:p>
    <w:p>
      <w:pPr>
        <w:numPr>
          <w:ilvl w:val="0"/>
          <w:numId w:val="0"/>
        </w:numPr>
        <w:ind w:leftChars="0"/>
        <w:jc w:val="center"/>
        <w:rPr>
          <w:rFonts w:hint="eastAsia" w:ascii="仿宋" w:hAnsi="仿宋" w:eastAsia="仿宋" w:cs="仿宋"/>
          <w:sz w:val="24"/>
          <w:szCs w:val="24"/>
          <w:lang w:val="en-US" w:eastAsia="zh-CN"/>
        </w:rPr>
      </w:pPr>
    </w:p>
    <w:p>
      <w:pPr>
        <w:numPr>
          <w:ilvl w:val="0"/>
          <w:numId w:val="0"/>
        </w:numPr>
        <w:ind w:leftChars="0"/>
        <w:jc w:val="center"/>
        <w:rPr>
          <w:rFonts w:hint="eastAsia" w:ascii="仿宋" w:hAnsi="仿宋" w:eastAsia="仿宋" w:cs="仿宋"/>
          <w:sz w:val="24"/>
          <w:szCs w:val="24"/>
          <w:lang w:val="en-US" w:eastAsia="zh-CN"/>
        </w:rPr>
      </w:pPr>
    </w:p>
    <w:p>
      <w:pPr>
        <w:numPr>
          <w:ilvl w:val="0"/>
          <w:numId w:val="0"/>
        </w:numPr>
        <w:ind w:leftChars="0"/>
        <w:jc w:val="center"/>
        <w:rPr>
          <w:rFonts w:hint="eastAsia" w:ascii="仿宋" w:hAnsi="仿宋" w:eastAsia="仿宋" w:cs="仿宋"/>
          <w:sz w:val="24"/>
          <w:szCs w:val="24"/>
          <w:lang w:val="en-US" w:eastAsia="zh-CN"/>
        </w:rPr>
      </w:pPr>
    </w:p>
    <w:p>
      <w:pPr>
        <w:numPr>
          <w:ilvl w:val="0"/>
          <w:numId w:val="0"/>
        </w:numPr>
        <w:ind w:leftChars="0"/>
        <w:jc w:val="center"/>
        <w:rPr>
          <w:rFonts w:hint="eastAsia" w:ascii="仿宋" w:hAnsi="仿宋" w:eastAsia="仿宋" w:cs="仿宋"/>
          <w:sz w:val="24"/>
          <w:szCs w:val="24"/>
          <w:lang w:val="en-US" w:eastAsia="zh-CN"/>
        </w:rPr>
      </w:pPr>
    </w:p>
    <w:p>
      <w:pPr>
        <w:numPr>
          <w:ilvl w:val="0"/>
          <w:numId w:val="0"/>
        </w:numPr>
        <w:ind w:leftChars="0"/>
        <w:jc w:val="center"/>
        <w:rPr>
          <w:rFonts w:hint="eastAsia" w:ascii="仿宋" w:hAnsi="仿宋" w:eastAsia="仿宋" w:cs="仿宋"/>
          <w:sz w:val="24"/>
          <w:szCs w:val="24"/>
          <w:lang w:val="en-US" w:eastAsia="zh-CN"/>
        </w:rPr>
      </w:pPr>
    </w:p>
    <w:p>
      <w:pPr>
        <w:numPr>
          <w:ilvl w:val="0"/>
          <w:numId w:val="0"/>
        </w:numPr>
        <w:ind w:leftChars="0"/>
        <w:jc w:val="center"/>
        <w:rPr>
          <w:rFonts w:hint="eastAsia" w:ascii="仿宋" w:hAnsi="仿宋" w:eastAsia="仿宋" w:cs="仿宋"/>
          <w:sz w:val="24"/>
          <w:szCs w:val="24"/>
          <w:lang w:val="en-US" w:eastAsia="zh-CN"/>
        </w:rPr>
      </w:pPr>
    </w:p>
    <w:p>
      <w:pPr>
        <w:numPr>
          <w:ilvl w:val="0"/>
          <w:numId w:val="0"/>
        </w:numPr>
        <w:ind w:leftChars="0"/>
        <w:jc w:val="center"/>
        <w:rPr>
          <w:rFonts w:hint="eastAsia" w:ascii="仿宋" w:hAnsi="仿宋" w:eastAsia="仿宋" w:cs="仿宋"/>
          <w:sz w:val="24"/>
          <w:szCs w:val="24"/>
          <w:lang w:val="en-US" w:eastAsia="zh-CN"/>
        </w:rPr>
      </w:pPr>
    </w:p>
    <w:p>
      <w:pPr>
        <w:numPr>
          <w:ilvl w:val="0"/>
          <w:numId w:val="0"/>
        </w:numPr>
        <w:ind w:leftChars="0"/>
        <w:jc w:val="center"/>
        <w:rPr>
          <w:rFonts w:hint="eastAsia" w:ascii="仿宋" w:hAnsi="仿宋" w:eastAsia="仿宋" w:cs="仿宋"/>
          <w:sz w:val="24"/>
          <w:szCs w:val="24"/>
          <w:lang w:val="en-US" w:eastAsia="zh-CN"/>
        </w:rPr>
      </w:pPr>
    </w:p>
    <w:p>
      <w:pPr>
        <w:numPr>
          <w:ilvl w:val="0"/>
          <w:numId w:val="0"/>
        </w:numPr>
        <w:ind w:leftChars="0"/>
        <w:jc w:val="center"/>
        <w:rPr>
          <w:rFonts w:hint="eastAsia" w:ascii="仿宋" w:hAnsi="仿宋" w:eastAsia="仿宋" w:cs="仿宋"/>
          <w:sz w:val="24"/>
          <w:szCs w:val="24"/>
          <w:lang w:val="en-US" w:eastAsia="zh-CN"/>
        </w:rPr>
      </w:pPr>
    </w:p>
    <w:p>
      <w:pPr>
        <w:numPr>
          <w:ilvl w:val="0"/>
          <w:numId w:val="0"/>
        </w:numPr>
        <w:ind w:leftChars="0"/>
        <w:jc w:val="center"/>
        <w:rPr>
          <w:rFonts w:hint="eastAsia" w:ascii="仿宋" w:hAnsi="仿宋" w:eastAsia="仿宋" w:cs="仿宋"/>
          <w:sz w:val="24"/>
          <w:szCs w:val="24"/>
          <w:lang w:val="en-US" w:eastAsia="zh-CN"/>
        </w:rPr>
      </w:pPr>
    </w:p>
    <w:sectPr>
      <w:headerReference r:id="rId5" w:type="default"/>
      <w:footerReference r:id="rId6" w:type="default"/>
      <w:pgSz w:w="11906" w:h="16838"/>
      <w:pgMar w:top="1440" w:right="1046" w:bottom="1440" w:left="9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Fonts w:hint="eastAsia" w:ascii="华文中宋" w:hAnsi="华文中宋" w:eastAsia="华文中宋" w:cs="华文中宋"/>
        <w:b/>
        <w:bCs/>
        <w:u w:val="single"/>
        <w:lang w:val="en-US" w:eastAsia="zh-CN"/>
      </w:rPr>
    </w:pPr>
    <w:r>
      <w:rPr>
        <w:rFonts w:hint="eastAsia" w:ascii="华文中宋" w:hAnsi="华文中宋" w:eastAsia="华文中宋" w:cs="华文中宋"/>
        <w:b/>
        <w:bCs/>
        <w:sz w:val="24"/>
        <w:szCs w:val="24"/>
        <w:u w:val="single"/>
        <w:lang w:val="en-US" w:eastAsia="zh-CN"/>
      </w:rPr>
      <w:t>脑电AI心理测评系统----------脑科学与类脑科学研究成果</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Fonts w:hint="default" w:eastAsiaTheme="minorEastAsia"/>
        <w:b/>
        <w:bCs/>
        <w:u w:val="single"/>
        <w:lang w:val="en-US" w:eastAsia="zh-CN"/>
      </w:rPr>
    </w:pPr>
    <w:r>
      <w:rPr>
        <w:rFonts w:hint="eastAsia" w:ascii="华文中宋" w:hAnsi="华文中宋" w:eastAsia="华文中宋" w:cs="华文中宋"/>
        <w:b/>
        <w:bCs/>
        <w:sz w:val="24"/>
        <w:szCs w:val="24"/>
        <w:u w:val="single"/>
        <w:lang w:val="en-US" w:eastAsia="zh-CN"/>
      </w:rPr>
      <w:t>脑电AI心理测评系统----------脑科学与类脑科学研究成果</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76774"/>
    <w:multiLevelType w:val="singleLevel"/>
    <w:tmpl w:val="81376774"/>
    <w:lvl w:ilvl="0" w:tentative="0">
      <w:start w:val="3"/>
      <w:numFmt w:val="chineseCounting"/>
      <w:suff w:val="nothing"/>
      <w:lvlText w:val="%1、"/>
      <w:lvlJc w:val="left"/>
      <w:rPr>
        <w:rFonts w:hint="eastAsia"/>
      </w:rPr>
    </w:lvl>
  </w:abstractNum>
  <w:abstractNum w:abstractNumId="1">
    <w:nsid w:val="81738969"/>
    <w:multiLevelType w:val="singleLevel"/>
    <w:tmpl w:val="81738969"/>
    <w:lvl w:ilvl="0" w:tentative="0">
      <w:start w:val="1"/>
      <w:numFmt w:val="bullet"/>
      <w:lvlText w:val=""/>
      <w:lvlJc w:val="left"/>
      <w:pPr>
        <w:ind w:left="420" w:hanging="420"/>
      </w:pPr>
      <w:rPr>
        <w:rFonts w:hint="default" w:ascii="Wingdings" w:hAnsi="Wingdings"/>
      </w:rPr>
    </w:lvl>
  </w:abstractNum>
  <w:abstractNum w:abstractNumId="2">
    <w:nsid w:val="966DC177"/>
    <w:multiLevelType w:val="singleLevel"/>
    <w:tmpl w:val="966DC177"/>
    <w:lvl w:ilvl="0" w:tentative="0">
      <w:start w:val="1"/>
      <w:numFmt w:val="bullet"/>
      <w:lvlText w:val=""/>
      <w:lvlJc w:val="left"/>
      <w:pPr>
        <w:ind w:left="420" w:hanging="420"/>
      </w:pPr>
      <w:rPr>
        <w:rFonts w:hint="default" w:ascii="Wingdings" w:hAnsi="Wingdings"/>
      </w:rPr>
    </w:lvl>
  </w:abstractNum>
  <w:abstractNum w:abstractNumId="3">
    <w:nsid w:val="966F87B3"/>
    <w:multiLevelType w:val="singleLevel"/>
    <w:tmpl w:val="966F87B3"/>
    <w:lvl w:ilvl="0" w:tentative="0">
      <w:start w:val="1"/>
      <w:numFmt w:val="decimal"/>
      <w:suff w:val="nothing"/>
      <w:lvlText w:val="%1、"/>
      <w:lvlJc w:val="left"/>
    </w:lvl>
  </w:abstractNum>
  <w:abstractNum w:abstractNumId="4">
    <w:nsid w:val="A1EB7151"/>
    <w:multiLevelType w:val="singleLevel"/>
    <w:tmpl w:val="A1EB7151"/>
    <w:lvl w:ilvl="0" w:tentative="0">
      <w:start w:val="1"/>
      <w:numFmt w:val="bullet"/>
      <w:lvlText w:val=""/>
      <w:lvlJc w:val="left"/>
      <w:pPr>
        <w:ind w:left="420" w:hanging="420"/>
      </w:pPr>
      <w:rPr>
        <w:rFonts w:hint="default" w:ascii="Wingdings" w:hAnsi="Wingdings"/>
      </w:rPr>
    </w:lvl>
  </w:abstractNum>
  <w:abstractNum w:abstractNumId="5">
    <w:nsid w:val="AFE553D9"/>
    <w:multiLevelType w:val="singleLevel"/>
    <w:tmpl w:val="AFE553D9"/>
    <w:lvl w:ilvl="0" w:tentative="0">
      <w:start w:val="1"/>
      <w:numFmt w:val="bullet"/>
      <w:lvlText w:val=""/>
      <w:lvlJc w:val="left"/>
      <w:pPr>
        <w:ind w:left="420" w:hanging="420"/>
      </w:pPr>
      <w:rPr>
        <w:rFonts w:hint="default" w:ascii="Wingdings" w:hAnsi="Wingdings"/>
      </w:rPr>
    </w:lvl>
  </w:abstractNum>
  <w:abstractNum w:abstractNumId="6">
    <w:nsid w:val="B690F1B6"/>
    <w:multiLevelType w:val="singleLevel"/>
    <w:tmpl w:val="B690F1B6"/>
    <w:lvl w:ilvl="0" w:tentative="0">
      <w:start w:val="1"/>
      <w:numFmt w:val="bullet"/>
      <w:lvlText w:val=""/>
      <w:lvlJc w:val="left"/>
      <w:pPr>
        <w:ind w:left="420" w:hanging="420"/>
      </w:pPr>
      <w:rPr>
        <w:rFonts w:hint="default" w:ascii="Wingdings" w:hAnsi="Wingdings"/>
      </w:rPr>
    </w:lvl>
  </w:abstractNum>
  <w:abstractNum w:abstractNumId="7">
    <w:nsid w:val="BD9ABC73"/>
    <w:multiLevelType w:val="singleLevel"/>
    <w:tmpl w:val="BD9ABC73"/>
    <w:lvl w:ilvl="0" w:tentative="0">
      <w:start w:val="1"/>
      <w:numFmt w:val="bullet"/>
      <w:lvlText w:val=""/>
      <w:lvlJc w:val="left"/>
      <w:pPr>
        <w:ind w:left="420" w:hanging="420"/>
      </w:pPr>
      <w:rPr>
        <w:rFonts w:hint="default" w:ascii="Wingdings" w:hAnsi="Wingdings"/>
      </w:rPr>
    </w:lvl>
  </w:abstractNum>
  <w:abstractNum w:abstractNumId="8">
    <w:nsid w:val="BE41BCE9"/>
    <w:multiLevelType w:val="singleLevel"/>
    <w:tmpl w:val="BE41BCE9"/>
    <w:lvl w:ilvl="0" w:tentative="0">
      <w:start w:val="1"/>
      <w:numFmt w:val="bullet"/>
      <w:lvlText w:val=""/>
      <w:lvlJc w:val="left"/>
      <w:pPr>
        <w:ind w:left="420" w:hanging="420"/>
      </w:pPr>
      <w:rPr>
        <w:rFonts w:hint="default" w:ascii="Wingdings" w:hAnsi="Wingdings"/>
      </w:rPr>
    </w:lvl>
  </w:abstractNum>
  <w:abstractNum w:abstractNumId="9">
    <w:nsid w:val="C47B3822"/>
    <w:multiLevelType w:val="singleLevel"/>
    <w:tmpl w:val="C47B3822"/>
    <w:lvl w:ilvl="0" w:tentative="0">
      <w:start w:val="1"/>
      <w:numFmt w:val="decimal"/>
      <w:suff w:val="space"/>
      <w:lvlText w:val="（%1）"/>
      <w:lvlJc w:val="left"/>
      <w:pPr>
        <w:ind w:left="349"/>
      </w:pPr>
    </w:lvl>
  </w:abstractNum>
  <w:abstractNum w:abstractNumId="10">
    <w:nsid w:val="C4F11F81"/>
    <w:multiLevelType w:val="singleLevel"/>
    <w:tmpl w:val="C4F11F81"/>
    <w:lvl w:ilvl="0" w:tentative="0">
      <w:start w:val="1"/>
      <w:numFmt w:val="decimal"/>
      <w:suff w:val="nothing"/>
      <w:lvlText w:val="（%1）"/>
      <w:lvlJc w:val="left"/>
      <w:pPr>
        <w:ind w:left="210" w:leftChars="0" w:firstLine="0" w:firstLineChars="0"/>
      </w:pPr>
    </w:lvl>
  </w:abstractNum>
  <w:abstractNum w:abstractNumId="11">
    <w:nsid w:val="C56BD650"/>
    <w:multiLevelType w:val="singleLevel"/>
    <w:tmpl w:val="C56BD650"/>
    <w:lvl w:ilvl="0" w:tentative="0">
      <w:start w:val="1"/>
      <w:numFmt w:val="bullet"/>
      <w:lvlText w:val=""/>
      <w:lvlJc w:val="left"/>
      <w:pPr>
        <w:ind w:left="420" w:hanging="420"/>
      </w:pPr>
      <w:rPr>
        <w:rFonts w:hint="default" w:ascii="Wingdings" w:hAnsi="Wingdings"/>
      </w:rPr>
    </w:lvl>
  </w:abstractNum>
  <w:abstractNum w:abstractNumId="12">
    <w:nsid w:val="D81EEA84"/>
    <w:multiLevelType w:val="singleLevel"/>
    <w:tmpl w:val="D81EEA84"/>
    <w:lvl w:ilvl="0" w:tentative="0">
      <w:start w:val="1"/>
      <w:numFmt w:val="bullet"/>
      <w:lvlText w:val=""/>
      <w:lvlJc w:val="left"/>
      <w:pPr>
        <w:ind w:left="420" w:hanging="420"/>
      </w:pPr>
      <w:rPr>
        <w:rFonts w:hint="default" w:ascii="Wingdings" w:hAnsi="Wingdings"/>
      </w:rPr>
    </w:lvl>
  </w:abstractNum>
  <w:abstractNum w:abstractNumId="13">
    <w:nsid w:val="E9E60D0E"/>
    <w:multiLevelType w:val="singleLevel"/>
    <w:tmpl w:val="E9E60D0E"/>
    <w:lvl w:ilvl="0" w:tentative="0">
      <w:start w:val="1"/>
      <w:numFmt w:val="bullet"/>
      <w:lvlText w:val=""/>
      <w:lvlJc w:val="left"/>
      <w:pPr>
        <w:ind w:left="420" w:hanging="420"/>
      </w:pPr>
      <w:rPr>
        <w:rFonts w:hint="default" w:ascii="Wingdings" w:hAnsi="Wingdings"/>
      </w:rPr>
    </w:lvl>
  </w:abstractNum>
  <w:abstractNum w:abstractNumId="14">
    <w:nsid w:val="FFBF0CBF"/>
    <w:multiLevelType w:val="singleLevel"/>
    <w:tmpl w:val="FFBF0CBF"/>
    <w:lvl w:ilvl="0" w:tentative="0">
      <w:start w:val="1"/>
      <w:numFmt w:val="chineseCounting"/>
      <w:suff w:val="space"/>
      <w:lvlText w:val="%1、"/>
      <w:lvlJc w:val="left"/>
      <w:rPr>
        <w:rFonts w:hint="eastAsia"/>
      </w:rPr>
    </w:lvl>
  </w:abstractNum>
  <w:abstractNum w:abstractNumId="15">
    <w:nsid w:val="070B3798"/>
    <w:multiLevelType w:val="singleLevel"/>
    <w:tmpl w:val="070B3798"/>
    <w:lvl w:ilvl="0" w:tentative="0">
      <w:start w:val="1"/>
      <w:numFmt w:val="decimal"/>
      <w:suff w:val="nothing"/>
      <w:lvlText w:val="（%1）"/>
      <w:lvlJc w:val="left"/>
    </w:lvl>
  </w:abstractNum>
  <w:abstractNum w:abstractNumId="16">
    <w:nsid w:val="15BE7397"/>
    <w:multiLevelType w:val="singleLevel"/>
    <w:tmpl w:val="15BE7397"/>
    <w:lvl w:ilvl="0" w:tentative="0">
      <w:start w:val="1"/>
      <w:numFmt w:val="bullet"/>
      <w:lvlText w:val=""/>
      <w:lvlJc w:val="left"/>
      <w:pPr>
        <w:ind w:left="420" w:hanging="420"/>
      </w:pPr>
      <w:rPr>
        <w:rFonts w:hint="default" w:ascii="Wingdings" w:hAnsi="Wingdings"/>
      </w:rPr>
    </w:lvl>
  </w:abstractNum>
  <w:abstractNum w:abstractNumId="17">
    <w:nsid w:val="1FB493B4"/>
    <w:multiLevelType w:val="singleLevel"/>
    <w:tmpl w:val="1FB493B4"/>
    <w:lvl w:ilvl="0" w:tentative="0">
      <w:start w:val="1"/>
      <w:numFmt w:val="decimal"/>
      <w:lvlText w:val="(%1)"/>
      <w:lvlJc w:val="left"/>
      <w:pPr>
        <w:ind w:left="425" w:hanging="425"/>
      </w:pPr>
      <w:rPr>
        <w:rFonts w:hint="default"/>
      </w:rPr>
    </w:lvl>
  </w:abstractNum>
  <w:abstractNum w:abstractNumId="18">
    <w:nsid w:val="2789DE8E"/>
    <w:multiLevelType w:val="singleLevel"/>
    <w:tmpl w:val="2789DE8E"/>
    <w:lvl w:ilvl="0" w:tentative="0">
      <w:start w:val="1"/>
      <w:numFmt w:val="bullet"/>
      <w:lvlText w:val=""/>
      <w:lvlJc w:val="left"/>
      <w:pPr>
        <w:ind w:left="420" w:hanging="420"/>
      </w:pPr>
      <w:rPr>
        <w:rFonts w:hint="default" w:ascii="Wingdings" w:hAnsi="Wingdings"/>
      </w:rPr>
    </w:lvl>
  </w:abstractNum>
  <w:abstractNum w:abstractNumId="19">
    <w:nsid w:val="306FDAF2"/>
    <w:multiLevelType w:val="singleLevel"/>
    <w:tmpl w:val="306FDAF2"/>
    <w:lvl w:ilvl="0" w:tentative="0">
      <w:start w:val="1"/>
      <w:numFmt w:val="bullet"/>
      <w:lvlText w:val=""/>
      <w:lvlJc w:val="left"/>
      <w:pPr>
        <w:ind w:left="420" w:hanging="420"/>
      </w:pPr>
      <w:rPr>
        <w:rFonts w:hint="default" w:ascii="Wingdings" w:hAnsi="Wingdings"/>
      </w:rPr>
    </w:lvl>
  </w:abstractNum>
  <w:abstractNum w:abstractNumId="20">
    <w:nsid w:val="32670D1C"/>
    <w:multiLevelType w:val="singleLevel"/>
    <w:tmpl w:val="32670D1C"/>
    <w:lvl w:ilvl="0" w:tentative="0">
      <w:start w:val="1"/>
      <w:numFmt w:val="decimal"/>
      <w:suff w:val="nothing"/>
      <w:lvlText w:val="%1、"/>
      <w:lvlJc w:val="left"/>
    </w:lvl>
  </w:abstractNum>
  <w:abstractNum w:abstractNumId="21">
    <w:nsid w:val="409A7DFE"/>
    <w:multiLevelType w:val="singleLevel"/>
    <w:tmpl w:val="409A7DFE"/>
    <w:lvl w:ilvl="0" w:tentative="0">
      <w:start w:val="1"/>
      <w:numFmt w:val="decimal"/>
      <w:suff w:val="nothing"/>
      <w:lvlText w:val="（%1）"/>
      <w:lvlJc w:val="left"/>
      <w:pPr>
        <w:ind w:left="2100"/>
      </w:pPr>
    </w:lvl>
  </w:abstractNum>
  <w:abstractNum w:abstractNumId="22">
    <w:nsid w:val="4242CF8C"/>
    <w:multiLevelType w:val="singleLevel"/>
    <w:tmpl w:val="4242CF8C"/>
    <w:lvl w:ilvl="0" w:tentative="0">
      <w:start w:val="1"/>
      <w:numFmt w:val="bullet"/>
      <w:lvlText w:val=""/>
      <w:lvlJc w:val="left"/>
      <w:pPr>
        <w:ind w:left="420" w:hanging="420"/>
      </w:pPr>
      <w:rPr>
        <w:rFonts w:hint="default" w:ascii="Wingdings" w:hAnsi="Wingdings"/>
      </w:rPr>
    </w:lvl>
  </w:abstractNum>
  <w:abstractNum w:abstractNumId="23">
    <w:nsid w:val="5CC69511"/>
    <w:multiLevelType w:val="singleLevel"/>
    <w:tmpl w:val="5CC69511"/>
    <w:lvl w:ilvl="0" w:tentative="0">
      <w:start w:val="1"/>
      <w:numFmt w:val="decimal"/>
      <w:suff w:val="nothing"/>
      <w:lvlText w:val="（%1）"/>
      <w:lvlJc w:val="left"/>
    </w:lvl>
  </w:abstractNum>
  <w:abstractNum w:abstractNumId="24">
    <w:nsid w:val="68AF1A96"/>
    <w:multiLevelType w:val="singleLevel"/>
    <w:tmpl w:val="68AF1A96"/>
    <w:lvl w:ilvl="0" w:tentative="0">
      <w:start w:val="1"/>
      <w:numFmt w:val="bullet"/>
      <w:lvlText w:val=""/>
      <w:lvlJc w:val="left"/>
      <w:pPr>
        <w:ind w:left="420" w:hanging="420"/>
      </w:pPr>
      <w:rPr>
        <w:rFonts w:hint="default" w:ascii="Wingdings" w:hAnsi="Wingdings"/>
      </w:rPr>
    </w:lvl>
  </w:abstractNum>
  <w:abstractNum w:abstractNumId="25">
    <w:nsid w:val="69C93C37"/>
    <w:multiLevelType w:val="singleLevel"/>
    <w:tmpl w:val="69C93C37"/>
    <w:lvl w:ilvl="0" w:tentative="0">
      <w:start w:val="1"/>
      <w:numFmt w:val="bullet"/>
      <w:lvlText w:val=""/>
      <w:lvlJc w:val="left"/>
      <w:pPr>
        <w:ind w:left="420" w:hanging="420"/>
      </w:pPr>
      <w:rPr>
        <w:rFonts w:hint="default" w:ascii="Wingdings" w:hAnsi="Wingdings"/>
      </w:rPr>
    </w:lvl>
  </w:abstractNum>
  <w:abstractNum w:abstractNumId="26">
    <w:nsid w:val="6E36DBB8"/>
    <w:multiLevelType w:val="singleLevel"/>
    <w:tmpl w:val="6E36DBB8"/>
    <w:lvl w:ilvl="0" w:tentative="0">
      <w:start w:val="1"/>
      <w:numFmt w:val="decimal"/>
      <w:lvlText w:val="%1."/>
      <w:lvlJc w:val="left"/>
      <w:pPr>
        <w:tabs>
          <w:tab w:val="left" w:pos="312"/>
        </w:tabs>
      </w:pPr>
    </w:lvl>
  </w:abstractNum>
  <w:abstractNum w:abstractNumId="27">
    <w:nsid w:val="765E2C87"/>
    <w:multiLevelType w:val="singleLevel"/>
    <w:tmpl w:val="765E2C87"/>
    <w:lvl w:ilvl="0" w:tentative="0">
      <w:start w:val="1"/>
      <w:numFmt w:val="bullet"/>
      <w:lvlText w:val=""/>
      <w:lvlJc w:val="left"/>
      <w:pPr>
        <w:ind w:left="420" w:hanging="420"/>
      </w:pPr>
      <w:rPr>
        <w:rFonts w:hint="default" w:ascii="Wingdings" w:hAnsi="Wingdings"/>
      </w:rPr>
    </w:lvl>
  </w:abstractNum>
  <w:abstractNum w:abstractNumId="28">
    <w:nsid w:val="768C9B99"/>
    <w:multiLevelType w:val="singleLevel"/>
    <w:tmpl w:val="768C9B99"/>
    <w:lvl w:ilvl="0" w:tentative="0">
      <w:start w:val="1"/>
      <w:numFmt w:val="decimal"/>
      <w:suff w:val="nothing"/>
      <w:lvlText w:val="（%1）"/>
      <w:lvlJc w:val="left"/>
    </w:lvl>
  </w:abstractNum>
  <w:abstractNum w:abstractNumId="29">
    <w:nsid w:val="7F012E1D"/>
    <w:multiLevelType w:val="singleLevel"/>
    <w:tmpl w:val="7F012E1D"/>
    <w:lvl w:ilvl="0" w:tentative="0">
      <w:start w:val="4"/>
      <w:numFmt w:val="decimal"/>
      <w:lvlText w:val="%1."/>
      <w:lvlJc w:val="left"/>
      <w:pPr>
        <w:tabs>
          <w:tab w:val="left" w:pos="312"/>
        </w:tabs>
      </w:pPr>
    </w:lvl>
  </w:abstractNum>
  <w:num w:numId="1">
    <w:abstractNumId w:val="20"/>
  </w:num>
  <w:num w:numId="2">
    <w:abstractNumId w:val="0"/>
  </w:num>
  <w:num w:numId="3">
    <w:abstractNumId w:val="26"/>
  </w:num>
  <w:num w:numId="4">
    <w:abstractNumId w:val="3"/>
  </w:num>
  <w:num w:numId="5">
    <w:abstractNumId w:val="17"/>
  </w:num>
  <w:num w:numId="6">
    <w:abstractNumId w:val="29"/>
  </w:num>
  <w:num w:numId="7">
    <w:abstractNumId w:val="14"/>
  </w:num>
  <w:num w:numId="8">
    <w:abstractNumId w:val="25"/>
  </w:num>
  <w:num w:numId="9">
    <w:abstractNumId w:val="16"/>
  </w:num>
  <w:num w:numId="10">
    <w:abstractNumId w:val="22"/>
  </w:num>
  <w:num w:numId="11">
    <w:abstractNumId w:val="27"/>
  </w:num>
  <w:num w:numId="12">
    <w:abstractNumId w:val="11"/>
  </w:num>
  <w:num w:numId="13">
    <w:abstractNumId w:val="6"/>
  </w:num>
  <w:num w:numId="14">
    <w:abstractNumId w:val="9"/>
  </w:num>
  <w:num w:numId="15">
    <w:abstractNumId w:val="2"/>
  </w:num>
  <w:num w:numId="16">
    <w:abstractNumId w:val="12"/>
  </w:num>
  <w:num w:numId="17">
    <w:abstractNumId w:val="10"/>
  </w:num>
  <w:num w:numId="18">
    <w:abstractNumId w:val="5"/>
  </w:num>
  <w:num w:numId="19">
    <w:abstractNumId w:val="4"/>
  </w:num>
  <w:num w:numId="20">
    <w:abstractNumId w:val="15"/>
  </w:num>
  <w:num w:numId="21">
    <w:abstractNumId w:val="7"/>
  </w:num>
  <w:num w:numId="22">
    <w:abstractNumId w:val="13"/>
  </w:num>
  <w:num w:numId="23">
    <w:abstractNumId w:val="21"/>
  </w:num>
  <w:num w:numId="24">
    <w:abstractNumId w:val="8"/>
  </w:num>
  <w:num w:numId="25">
    <w:abstractNumId w:val="28"/>
  </w:num>
  <w:num w:numId="26">
    <w:abstractNumId w:val="24"/>
  </w:num>
  <w:num w:numId="27">
    <w:abstractNumId w:val="1"/>
  </w:num>
  <w:num w:numId="28">
    <w:abstractNumId w:val="23"/>
  </w:num>
  <w:num w:numId="29">
    <w:abstractNumId w:val="18"/>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FlMjE3YWU5MjlhNWM2ZGVlOGMyYjRjNjE1Y2IzNDEifQ=="/>
  </w:docVars>
  <w:rsids>
    <w:rsidRoot w:val="00000000"/>
    <w:rsid w:val="020B3F8C"/>
    <w:rsid w:val="02462A99"/>
    <w:rsid w:val="03312C9B"/>
    <w:rsid w:val="08840425"/>
    <w:rsid w:val="09CF3BFA"/>
    <w:rsid w:val="0D044162"/>
    <w:rsid w:val="0F4229AC"/>
    <w:rsid w:val="0F996A3F"/>
    <w:rsid w:val="10BA04A3"/>
    <w:rsid w:val="154A0448"/>
    <w:rsid w:val="19AB179E"/>
    <w:rsid w:val="1DAC2BE5"/>
    <w:rsid w:val="1FEE3A3F"/>
    <w:rsid w:val="20091492"/>
    <w:rsid w:val="210433D0"/>
    <w:rsid w:val="261762DB"/>
    <w:rsid w:val="272243AB"/>
    <w:rsid w:val="289B4164"/>
    <w:rsid w:val="29841587"/>
    <w:rsid w:val="2A3F0751"/>
    <w:rsid w:val="2C675745"/>
    <w:rsid w:val="2D19533C"/>
    <w:rsid w:val="2D4D1842"/>
    <w:rsid w:val="2FD66AD0"/>
    <w:rsid w:val="30E32C9C"/>
    <w:rsid w:val="328143B9"/>
    <w:rsid w:val="335D657A"/>
    <w:rsid w:val="33BF6853"/>
    <w:rsid w:val="33D702F8"/>
    <w:rsid w:val="33FA38BE"/>
    <w:rsid w:val="38681064"/>
    <w:rsid w:val="388A627D"/>
    <w:rsid w:val="3A3D2278"/>
    <w:rsid w:val="3A931146"/>
    <w:rsid w:val="3AAE226A"/>
    <w:rsid w:val="3D0947BB"/>
    <w:rsid w:val="3D7F2E32"/>
    <w:rsid w:val="3E110D54"/>
    <w:rsid w:val="3E1C3664"/>
    <w:rsid w:val="3EA4667F"/>
    <w:rsid w:val="3F7E2E12"/>
    <w:rsid w:val="41FA0F40"/>
    <w:rsid w:val="42185353"/>
    <w:rsid w:val="44A771C7"/>
    <w:rsid w:val="44D40390"/>
    <w:rsid w:val="4686038B"/>
    <w:rsid w:val="46B47410"/>
    <w:rsid w:val="47435B0A"/>
    <w:rsid w:val="496E7691"/>
    <w:rsid w:val="4D407517"/>
    <w:rsid w:val="546A1242"/>
    <w:rsid w:val="54B70525"/>
    <w:rsid w:val="54C30396"/>
    <w:rsid w:val="568A590F"/>
    <w:rsid w:val="5B215ACE"/>
    <w:rsid w:val="5BC14BBB"/>
    <w:rsid w:val="5C0368A2"/>
    <w:rsid w:val="5CC93120"/>
    <w:rsid w:val="5E8320A5"/>
    <w:rsid w:val="5EF84261"/>
    <w:rsid w:val="5FC1302C"/>
    <w:rsid w:val="61477910"/>
    <w:rsid w:val="647C2194"/>
    <w:rsid w:val="66DC7B73"/>
    <w:rsid w:val="69087F7D"/>
    <w:rsid w:val="69DA187A"/>
    <w:rsid w:val="6A5649A9"/>
    <w:rsid w:val="6B56113F"/>
    <w:rsid w:val="6F341910"/>
    <w:rsid w:val="6FA813A9"/>
    <w:rsid w:val="6FC135CB"/>
    <w:rsid w:val="718D060E"/>
    <w:rsid w:val="73B77193"/>
    <w:rsid w:val="747C0904"/>
    <w:rsid w:val="75686911"/>
    <w:rsid w:val="79F1255F"/>
    <w:rsid w:val="7B2530CC"/>
    <w:rsid w:val="7D6E7AE0"/>
    <w:rsid w:val="7E4764BD"/>
    <w:rsid w:val="7F975F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7"/>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16"/>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18"/>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3">
    <w:name w:val="Hyperlink"/>
    <w:basedOn w:val="12"/>
    <w:qFormat/>
    <w:uiPriority w:val="0"/>
    <w:rPr>
      <w:color w:val="0000FF"/>
      <w:u w:val="single"/>
    </w:rPr>
  </w:style>
  <w:style w:type="paragraph" w:customStyle="1" w:styleId="14">
    <w:name w:val="WPSOffice手动目录 1"/>
    <w:qFormat/>
    <w:uiPriority w:val="0"/>
    <w:pPr>
      <w:ind w:leftChars="0"/>
    </w:pPr>
    <w:rPr>
      <w:rFonts w:ascii="Times New Roman" w:hAnsi="Times New Roman" w:eastAsia="宋体" w:cs="Times New Roman"/>
      <w:sz w:val="20"/>
      <w:szCs w:val="20"/>
    </w:rPr>
  </w:style>
  <w:style w:type="paragraph" w:customStyle="1" w:styleId="15">
    <w:name w:val="WPSOffice手动目录 2"/>
    <w:qFormat/>
    <w:uiPriority w:val="0"/>
    <w:pPr>
      <w:ind w:leftChars="200"/>
    </w:pPr>
    <w:rPr>
      <w:rFonts w:ascii="Times New Roman" w:hAnsi="Times New Roman" w:eastAsia="宋体" w:cs="Times New Roman"/>
      <w:sz w:val="20"/>
      <w:szCs w:val="20"/>
    </w:rPr>
  </w:style>
  <w:style w:type="character" w:customStyle="1" w:styleId="16">
    <w:name w:val="标题 2 Char"/>
    <w:link w:val="3"/>
    <w:qFormat/>
    <w:uiPriority w:val="0"/>
    <w:rPr>
      <w:rFonts w:ascii="Arial" w:hAnsi="Arial" w:eastAsia="黑体"/>
      <w:b/>
      <w:sz w:val="32"/>
    </w:rPr>
  </w:style>
  <w:style w:type="character" w:customStyle="1" w:styleId="17">
    <w:name w:val="标题 1 Char"/>
    <w:link w:val="2"/>
    <w:qFormat/>
    <w:uiPriority w:val="0"/>
    <w:rPr>
      <w:b/>
      <w:kern w:val="44"/>
      <w:sz w:val="44"/>
    </w:rPr>
  </w:style>
  <w:style w:type="character" w:customStyle="1" w:styleId="18">
    <w:name w:val="标题 3 Char"/>
    <w:link w:val="4"/>
    <w:qFormat/>
    <w:uiPriority w:val="0"/>
    <w:rPr>
      <w:b/>
      <w:sz w:val="32"/>
    </w:rPr>
  </w:style>
</w:styles>
</file>

<file path=word/_rels/document.xml.rels><?xml version="1.0" encoding="UTF-8" standalone="yes"?>
<Relationships xmlns="http://schemas.openxmlformats.org/package/2006/relationships"><Relationship Id="rId90" Type="http://schemas.openxmlformats.org/officeDocument/2006/relationships/fontTable" Target="fontTable.xml"/><Relationship Id="rId9" Type="http://schemas.openxmlformats.org/officeDocument/2006/relationships/image" Target="media/image2.png"/><Relationship Id="rId89" Type="http://schemas.openxmlformats.org/officeDocument/2006/relationships/numbering" Target="numbering.xml"/><Relationship Id="rId88" Type="http://schemas.openxmlformats.org/officeDocument/2006/relationships/customXml" Target="../customXml/item1.xml"/><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1.pn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2.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header" Target="header2.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47</Pages>
  <Words>5148</Words>
  <Characters>5313</Characters>
  <Lines>0</Lines>
  <Paragraphs>0</Paragraphs>
  <TotalTime>2</TotalTime>
  <ScaleCrop>false</ScaleCrop>
  <LinksUpToDate>false</LinksUpToDate>
  <CharactersWithSpaces>5535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涟猗</cp:lastModifiedBy>
  <dcterms:modified xsi:type="dcterms:W3CDTF">2023-07-26T01:53:51Z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D0F18485BD5D427F9C4CBC3188B75BC3_13</vt:lpwstr>
  </property>
</Properties>
</file>